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C3133D" w:rsidRDefault="00000000">
      <w:pPr>
        <w:pStyle w:val="Nagwek1"/>
        <w:jc w:val="left"/>
      </w:pPr>
      <w:bookmarkStart w:id="0" w:name="_5u8pxjapo9x9" w:colFirst="0" w:colLast="0"/>
      <w:bookmarkEnd w:id="0"/>
      <w:r>
        <w:t>UMOWA NR OCWIP/MMS/GN/2026/___________</w:t>
      </w:r>
    </w:p>
    <w:p w14:paraId="00000002" w14:textId="1B465CDA" w:rsidR="00C3133D" w:rsidRDefault="00000000">
      <w:pPr>
        <w:jc w:val="left"/>
      </w:pPr>
      <w:r>
        <w:rPr>
          <w:b/>
          <w:bCs/>
        </w:rPr>
        <w:t xml:space="preserve">na realizację projektu w ramach Konkursu „Moc Małych Społeczności - Opolskie” </w:t>
      </w:r>
    </w:p>
    <w:p w14:paraId="00000003" w14:textId="77777777" w:rsidR="00C3133D" w:rsidRDefault="00000000">
      <w:pPr>
        <w:jc w:val="left"/>
      </w:pPr>
      <w:r>
        <w:t>zawarta w dniu : ……………………… w Opolu pomiędzy:</w:t>
      </w:r>
    </w:p>
    <w:p w14:paraId="00000004" w14:textId="77777777" w:rsidR="00C3133D" w:rsidRDefault="00000000">
      <w:pPr>
        <w:jc w:val="left"/>
      </w:pPr>
      <w:r>
        <w:rPr>
          <w:b/>
          <w:bCs/>
        </w:rPr>
        <w:t>Opolskim Centrum Wspierania Inicjatyw Pozarządowych</w:t>
      </w:r>
      <w:r>
        <w:t xml:space="preserve"> (OCWIP) z siedzibą w Opolu (45-064), ul. Damrota 4/35-36, wpisanym do Rejestru Stowarzyszeń, Innych Organizacji Społecznych i Zawodowych, Fundacji oraz Samodzielnych Publicznych Zakładów Opieki Zdrowotnej Krajowego Rejestru Sądowego pod nr KRS: 0000251336, NIP: 7542854541, REGON: 160076210, reprezentowanym przez: </w:t>
      </w:r>
      <w:r>
        <w:rPr>
          <w:b/>
          <w:bCs/>
        </w:rPr>
        <w:t>Alicję Gawinek – Prezesa Zarządu</w:t>
      </w:r>
      <w:r>
        <w:t xml:space="preserve">, zwanym dalej </w:t>
      </w:r>
      <w:r>
        <w:rPr>
          <w:b/>
          <w:bCs/>
        </w:rPr>
        <w:t>„Operatorem”</w:t>
      </w:r>
      <w:r>
        <w:t>,</w:t>
      </w:r>
    </w:p>
    <w:p w14:paraId="00000005" w14:textId="77777777" w:rsidR="00C3133D" w:rsidRDefault="00000000">
      <w:pPr>
        <w:jc w:val="left"/>
      </w:pPr>
      <w:r>
        <w:t>a</w:t>
      </w:r>
    </w:p>
    <w:p w14:paraId="00000006" w14:textId="77777777" w:rsidR="00C3133D" w:rsidRDefault="00000000">
      <w:pPr>
        <w:jc w:val="left"/>
      </w:pPr>
      <w:r>
        <w:t xml:space="preserve">następującymi osobami fizycznymi, działającymi wspólnie jako </w:t>
      </w:r>
      <w:r>
        <w:rPr>
          <w:b/>
          <w:bCs/>
        </w:rPr>
        <w:t>Grupa Nieformalna</w:t>
      </w:r>
      <w:r>
        <w:t xml:space="preserve"> o nazwie: „……………………………………………………” [Nazwa Grupy]:</w:t>
      </w:r>
    </w:p>
    <w:p w14:paraId="00000007" w14:textId="77777777" w:rsidR="00C3133D" w:rsidRDefault="00000000">
      <w:pPr>
        <w:numPr>
          <w:ilvl w:val="0"/>
          <w:numId w:val="6"/>
        </w:numPr>
        <w:spacing w:after="0"/>
        <w:jc w:val="left"/>
        <w:rPr>
          <w:rFonts w:ascii="Arial" w:eastAsia="Arial" w:hAnsi="Arial" w:cs="Arial"/>
          <w:color w:val="000000"/>
        </w:rPr>
      </w:pPr>
      <w:r>
        <w:rPr>
          <w:b/>
          <w:bCs/>
        </w:rPr>
        <w:t>……………………………………………………………………</w:t>
      </w:r>
      <w:r>
        <w:t>, zam. ul. ……………………………………………………………………, PESEL: ………………………………………………,</w:t>
      </w:r>
    </w:p>
    <w:p w14:paraId="00000008" w14:textId="77777777" w:rsidR="00C3133D" w:rsidRDefault="00000000">
      <w:pPr>
        <w:numPr>
          <w:ilvl w:val="0"/>
          <w:numId w:val="6"/>
        </w:numPr>
        <w:spacing w:before="0" w:after="0"/>
        <w:jc w:val="left"/>
        <w:rPr>
          <w:rFonts w:ascii="Arial" w:eastAsia="Arial" w:hAnsi="Arial" w:cs="Arial"/>
          <w:color w:val="000000"/>
        </w:rPr>
      </w:pPr>
      <w:r>
        <w:rPr>
          <w:b/>
          <w:bCs/>
        </w:rPr>
        <w:t>……………………………………………………………………</w:t>
      </w:r>
      <w:r>
        <w:t>, zam. ul. ……………………………………………………………………, PESEL: ………………………………………………,</w:t>
      </w:r>
    </w:p>
    <w:p w14:paraId="00000009" w14:textId="77777777" w:rsidR="00C3133D" w:rsidRDefault="00000000">
      <w:pPr>
        <w:numPr>
          <w:ilvl w:val="0"/>
          <w:numId w:val="6"/>
        </w:numPr>
        <w:spacing w:before="0"/>
        <w:jc w:val="left"/>
        <w:rPr>
          <w:rFonts w:ascii="Arial" w:eastAsia="Arial" w:hAnsi="Arial" w:cs="Arial"/>
          <w:color w:val="000000"/>
        </w:rPr>
      </w:pPr>
      <w:r>
        <w:rPr>
          <w:b/>
          <w:bCs/>
        </w:rPr>
        <w:t>……………………………………………………………………</w:t>
      </w:r>
      <w:r>
        <w:t xml:space="preserve">, zam. ul. ……………………………………………………………………, PESEL: ………………………………………………, posiadającymi miejsce zamieszkania w województwie opolskim, zwanymi w dalszej części umowy wspólnie </w:t>
      </w:r>
      <w:r>
        <w:rPr>
          <w:b/>
          <w:bCs/>
        </w:rPr>
        <w:t>„Grupą Nieformalną”</w:t>
      </w:r>
      <w:r>
        <w:t xml:space="preserve">, a pojedynczo </w:t>
      </w:r>
      <w:r>
        <w:rPr>
          <w:b/>
          <w:bCs/>
        </w:rPr>
        <w:t>„Członkiem Grupy Nieformalnej”</w:t>
      </w:r>
      <w:r>
        <w:t>.</w:t>
      </w:r>
    </w:p>
    <w:p w14:paraId="0000000A" w14:textId="77777777" w:rsidR="00C3133D" w:rsidRDefault="00000000">
      <w:pPr>
        <w:jc w:val="left"/>
      </w:pPr>
      <w:r>
        <w:t>Strony umowy, odwołując się do zasad partnerstwa, pomocniczości i suwerenności stron określonych w art. 5 ust. 3 ustawy z dnia 24 kwietnia 2003 r. o działalności pożytku publicznego i o wolontariacie, zgodnie postanawiają zawrzeć umowę o następującej treści:</w:t>
      </w:r>
    </w:p>
    <w:p w14:paraId="0000000B" w14:textId="77777777" w:rsidR="00C3133D" w:rsidRDefault="00C3133D">
      <w:pPr>
        <w:jc w:val="left"/>
      </w:pPr>
    </w:p>
    <w:p w14:paraId="0000000C" w14:textId="77777777" w:rsidR="00C3133D" w:rsidRDefault="00000000">
      <w:pPr>
        <w:pStyle w:val="Nagwek2"/>
        <w:jc w:val="left"/>
      </w:pPr>
      <w:bookmarkStart w:id="1" w:name="_5txyo8x41ox2" w:colFirst="0" w:colLast="0"/>
      <w:bookmarkEnd w:id="1"/>
      <w:r>
        <w:t>§ 1. Przedmiot umowy</w:t>
      </w:r>
    </w:p>
    <w:p w14:paraId="0000000D" w14:textId="24DBB719" w:rsidR="00C3133D" w:rsidRDefault="00000000">
      <w:pPr>
        <w:jc w:val="left"/>
      </w:pPr>
      <w:r>
        <w:rPr>
          <w:b/>
          <w:bCs/>
        </w:rPr>
        <w:t>§ 1.1.</w:t>
      </w:r>
      <w:r>
        <w:t xml:space="preserve"> Operator, działając na podstawie umowy o powierzenie realizacji zadania publicznego nr </w:t>
      </w:r>
      <w:r>
        <w:rPr>
          <w:b/>
          <w:bCs/>
        </w:rPr>
        <w:t>8/2/MMS/2026</w:t>
      </w:r>
      <w:r>
        <w:t xml:space="preserve"> zawartej w dniu </w:t>
      </w:r>
      <w:r>
        <w:rPr>
          <w:b/>
          <w:bCs/>
        </w:rPr>
        <w:t>0</w:t>
      </w:r>
      <w:r w:rsidR="00D52D9B">
        <w:rPr>
          <w:b/>
          <w:bCs/>
        </w:rPr>
        <w:t>3</w:t>
      </w:r>
      <w:r>
        <w:rPr>
          <w:b/>
          <w:bCs/>
        </w:rPr>
        <w:t>.09 2026 r.</w:t>
      </w:r>
      <w:r>
        <w:t xml:space="preserve"> pomiędzy Dyrektorem Narodowego Instytutu Wolności – Centrum Rozwoju Społeczeństwa Obywatelskiego (dalej: „NIW-CRSO”) a Opolskim Centrum Wspierania Inicjatyw Pozarządowych, powierza Grupie Nieformalnej wykonanie działań projektowych pod tytułem: </w:t>
      </w:r>
      <w:r>
        <w:rPr>
          <w:b/>
          <w:bCs/>
        </w:rPr>
        <w:t>„[Tytuł Projektu]”</w:t>
      </w:r>
      <w:r>
        <w:t xml:space="preserve">, zwanego dalej </w:t>
      </w:r>
      <w:r>
        <w:rPr>
          <w:b/>
          <w:bCs/>
        </w:rPr>
        <w:t>„Projektem”</w:t>
      </w:r>
      <w:r>
        <w:t>.</w:t>
      </w:r>
    </w:p>
    <w:p w14:paraId="0000000E" w14:textId="77777777" w:rsidR="00C3133D" w:rsidRDefault="00000000">
      <w:pPr>
        <w:jc w:val="left"/>
      </w:pPr>
      <w:r>
        <w:rPr>
          <w:b/>
          <w:bCs/>
        </w:rPr>
        <w:t>2.</w:t>
      </w:r>
      <w:r>
        <w:t xml:space="preserve"> Projekt szczegółowo określony jest we wniosku o dofinansowanie złożonym przez Grupę Nieformalną za pośrednictwem generatora Witkac.pl w dniu [Data złożenia wniosku] r., wraz z jego ewentualnymi aktualizacjami zatwierdzonymi przez Operatora przed podpisaniem niniejszej Umowy, zwanym dalej </w:t>
      </w:r>
      <w:r>
        <w:rPr>
          <w:b/>
          <w:bCs/>
        </w:rPr>
        <w:t>„Wnioskiem”</w:t>
      </w:r>
      <w:r>
        <w:t>. Wniosek stanowi Załącznik nr 1 do niniejszej Umowy i jest jej integralną częścią.</w:t>
      </w:r>
    </w:p>
    <w:p w14:paraId="0000000F" w14:textId="77777777" w:rsidR="00C3133D" w:rsidRDefault="00000000">
      <w:pPr>
        <w:jc w:val="left"/>
      </w:pPr>
      <w:r>
        <w:rPr>
          <w:b/>
          <w:bCs/>
        </w:rPr>
        <w:t>3.</w:t>
      </w:r>
      <w:r>
        <w:t xml:space="preserve"> Grupa Nieformalna zobowiązuje się do wykonania działań w ramach Projektu w zakresie, terminach i na warunkach określonych w niniejszej Umowie oraz zgodnie z Regulaminem Konkursu „Moc Małych Społeczności - Opolskie” (zwanym dalej odpowiednio </w:t>
      </w:r>
      <w:r>
        <w:rPr>
          <w:b/>
          <w:bCs/>
        </w:rPr>
        <w:t>„Regulaminem”</w:t>
      </w:r>
      <w:r>
        <w:t xml:space="preserve"> lub </w:t>
      </w:r>
      <w:r>
        <w:rPr>
          <w:b/>
          <w:bCs/>
        </w:rPr>
        <w:t>„Konkursem”</w:t>
      </w:r>
      <w:r>
        <w:t xml:space="preserve">), który stanowi element treści niniejszej Umowy i jest dostępny w biurze Operatora oraz na jego stronie internetowej </w:t>
      </w:r>
      <w:hyperlink r:id="rId7">
        <w:r>
          <w:rPr>
            <w:color w:val="1155CC"/>
            <w:u w:val="single"/>
          </w:rPr>
          <w:t>www.ocwip.pl</w:t>
        </w:r>
      </w:hyperlink>
      <w:r>
        <w:t>. Grupa Nieformalna oświadcza, że zapoznała się z Regulaminem i akceptuje jego postanowienia w całości.</w:t>
      </w:r>
    </w:p>
    <w:p w14:paraId="00000010" w14:textId="77777777" w:rsidR="00C3133D" w:rsidRDefault="00000000">
      <w:pPr>
        <w:jc w:val="left"/>
      </w:pPr>
      <w:r>
        <w:rPr>
          <w:b/>
          <w:bCs/>
        </w:rPr>
        <w:t>4.</w:t>
      </w:r>
      <w:r>
        <w:t xml:space="preserve"> Operator przyznaje Grupie Nieformalnej środki finansowe, o których mowa w § 4 ust. 1, w formie </w:t>
      </w:r>
      <w:proofErr w:type="spellStart"/>
      <w:r>
        <w:t>mikrodotacji</w:t>
      </w:r>
      <w:proofErr w:type="spellEnd"/>
      <w:r>
        <w:t xml:space="preserve"> (zwanej dalej </w:t>
      </w:r>
      <w:r>
        <w:rPr>
          <w:b/>
          <w:bCs/>
        </w:rPr>
        <w:t>„Dotacją”</w:t>
      </w:r>
      <w:r>
        <w:t xml:space="preserve">), a Grupa Nieformalna zobowiązuje się do ich  wykorzystania zgodnie z celami, na jakie zostały przyznane. Z uwagi na brak osobowości prawnej Grupy Nieformalnej, środki te są wydatkowane wyłącznie za pośrednictwem Operatora na zasadach określonych w § 4 niniejszej Umowy. Grupa Nieformalna działa wewnątrz struktur organizacyjnych Operatora. Grupa Nieformalna nie posiada osobowości prawnej, nie jest przedsiębiorcą ani podmiotem gospodarczym i nie posiada zdolności do samodzielnego zaciągania zobowiązań </w:t>
      </w:r>
      <w:r>
        <w:lastRenderedPageBreak/>
        <w:t>cywilnoprawnych wobec osób trzecich. Wszelkie działania GN są podejmowane wyłącznie w imieniu i na rachunek Operatora w zgodzie z Umową i wewnętrznymi procedurami Operatora.</w:t>
      </w:r>
    </w:p>
    <w:p w14:paraId="00000011" w14:textId="77777777" w:rsidR="00C3133D" w:rsidRDefault="00000000">
      <w:pPr>
        <w:jc w:val="left"/>
      </w:pPr>
      <w:r>
        <w:rPr>
          <w:b/>
          <w:bCs/>
        </w:rPr>
        <w:t>5.</w:t>
      </w:r>
      <w:r>
        <w:t xml:space="preserve"> Wykonanie niniejszej Umowy następuje z chwilą zaakceptowania przez Operatora sprawozdania końcowego, o którym mowa w § 9 ust. 2, oraz dopełnienia obowiązków określonych w § 11 ust. 2.</w:t>
      </w:r>
    </w:p>
    <w:p w14:paraId="00000012" w14:textId="77777777" w:rsidR="00C3133D" w:rsidRDefault="00000000">
      <w:pPr>
        <w:jc w:val="left"/>
      </w:pPr>
      <w:r>
        <w:rPr>
          <w:b/>
          <w:bCs/>
        </w:rPr>
        <w:t>6.</w:t>
      </w:r>
      <w:r>
        <w:t xml:space="preserve"> Osobą wskazaną do kontaktów roboczych ze strony Grupy Nieformalnej jest: [Imię i nazwisko], tel. [Telefon], e-mail: [Adres e-mail].</w:t>
      </w:r>
    </w:p>
    <w:p w14:paraId="00000013" w14:textId="77777777" w:rsidR="00C3133D" w:rsidRDefault="00000000">
      <w:pPr>
        <w:jc w:val="left"/>
      </w:pPr>
      <w:r>
        <w:rPr>
          <w:b/>
          <w:bCs/>
        </w:rPr>
        <w:t>7.</w:t>
      </w:r>
      <w:r>
        <w:t xml:space="preserve"> Grupa Nieformalna oświadcza i potwierdza, że na dzień zawarcia niniejszej Umowy wszyscy Członkowie Grupy Nieformalnej spełniają kryteria podmiotowe określone w pkt 2.2.1 Regulaminu dla grup nieformalnych, w tym posiadają miejsce zamieszkania w województwie opolskim na terenach wiejskich lub w miejscowościach liczących nie więcej niż 100 000 mieszkańców. Grupa Nieformalna zobowiązuje się do niezwłocznego poinformowania Operatora o naruszeniu tych kryteriów w toku realizacji Umowy.</w:t>
      </w:r>
    </w:p>
    <w:p w14:paraId="00000014" w14:textId="77777777" w:rsidR="00C3133D" w:rsidRDefault="00000000">
      <w:pPr>
        <w:jc w:val="left"/>
      </w:pPr>
      <w:r>
        <w:rPr>
          <w:b/>
          <w:bCs/>
        </w:rPr>
        <w:t>8.</w:t>
      </w:r>
      <w:r>
        <w:t xml:space="preserve"> Ilekroć w Umowie mowa jest o „dniach”, należy przez to rozumieć dni kalendarzowe, chyba że wyraźnie wskazano inaczej.</w:t>
      </w:r>
    </w:p>
    <w:p w14:paraId="00000015" w14:textId="77777777" w:rsidR="00C3133D" w:rsidRDefault="00C3133D">
      <w:pPr>
        <w:jc w:val="left"/>
      </w:pPr>
    </w:p>
    <w:p w14:paraId="00000016" w14:textId="77777777" w:rsidR="00C3133D" w:rsidRDefault="00000000">
      <w:pPr>
        <w:pStyle w:val="Nagwek2"/>
        <w:jc w:val="left"/>
      </w:pPr>
      <w:bookmarkStart w:id="2" w:name="_ar6lz6by5upn" w:colFirst="0" w:colLast="0"/>
      <w:bookmarkEnd w:id="2"/>
      <w:r>
        <w:t>§ 2. Sposób realizacji projektu i wskaźniki</w:t>
      </w:r>
    </w:p>
    <w:p w14:paraId="00000017" w14:textId="3016DFA2" w:rsidR="00C3133D" w:rsidRDefault="00000000">
      <w:pPr>
        <w:jc w:val="left"/>
      </w:pPr>
      <w:r>
        <w:rPr>
          <w:b/>
          <w:bCs/>
        </w:rPr>
        <w:t>§ 2.1.</w:t>
      </w:r>
      <w:r>
        <w:t xml:space="preserve"> Termin realizacji Projektu oraz wykorzystania środków Dotacji ustala się od dnia podpisania niniejszej Umowy do dnia [DATA ZAKOŃCZENIA REALIZACJI PROJEKTU Z WNIOSKU], nie później jednak niż do dnia </w:t>
      </w:r>
      <w:r>
        <w:rPr>
          <w:b/>
          <w:bCs/>
        </w:rPr>
        <w:t>1</w:t>
      </w:r>
      <w:r w:rsidR="00655C5F">
        <w:rPr>
          <w:b/>
          <w:bCs/>
        </w:rPr>
        <w:t>5</w:t>
      </w:r>
      <w:r>
        <w:rPr>
          <w:b/>
          <w:bCs/>
        </w:rPr>
        <w:t xml:space="preserve"> listopada 2026 r.</w:t>
      </w:r>
      <w:r>
        <w:t xml:space="preserve">, przy czym akceptuje się wydatkowanie środków, rozumiane jako opłacenie wymagalnych zobowiązań zaciągniętych w ramach i w terminie realizacji Projektu - w terminie najpóźniej </w:t>
      </w:r>
      <w:r>
        <w:rPr>
          <w:b/>
          <w:bCs/>
        </w:rPr>
        <w:t>do 5 dni</w:t>
      </w:r>
      <w:r>
        <w:t xml:space="preserve"> od terminu zakończenia realizacji Projektu (zgodnie z postanowieniami § 4 ust. 4).</w:t>
      </w:r>
    </w:p>
    <w:p w14:paraId="00000018" w14:textId="77777777" w:rsidR="00C3133D" w:rsidRDefault="00000000">
      <w:pPr>
        <w:jc w:val="left"/>
      </w:pPr>
      <w:r>
        <w:rPr>
          <w:b/>
          <w:bCs/>
        </w:rPr>
        <w:t>2.</w:t>
      </w:r>
      <w:r>
        <w:t xml:space="preserve"> Grupa Nieformalna zobowiązuje się do realizacji Projektu z najwyższą starannością, efektywnie i oszczędnie, z zachowaniem zasad uczciwej konkurencji i gospodarności, zgodnie z obowiązującymi przepisami prawa krajowego, postanowieniami niniejszej Umowy oraz Regulaminu, w tym w szczególności do unikania zlecania usług bądź dokonywania zakupów u podmiotów powiązanych z nią osobowo lub kapitałowo (zgodnie z m.in. pkt 2.4, 2.3.3, 7.3.2 Regulaminu).</w:t>
      </w:r>
    </w:p>
    <w:p w14:paraId="00000019" w14:textId="77777777" w:rsidR="00C3133D" w:rsidRDefault="00000000">
      <w:pPr>
        <w:jc w:val="left"/>
      </w:pPr>
      <w:r>
        <w:rPr>
          <w:b/>
          <w:bCs/>
        </w:rPr>
        <w:t>3.</w:t>
      </w:r>
      <w:r>
        <w:t xml:space="preserve"> Grupa Nieformalna oświadcza i gwarantuje, że Projekt realizuje Cel Główny Konkursu, określony w pkt 1.3.2 Regulaminu, tj. polega na budowaniu odporności społecznej, bezpieczeństwa lokalnego lub przygotowaniu mieszkańców do reagowania na sytuacje kryzysowe przez rozwój aktywności i integracji społecznej. Działania merytoryczne mieszczące się w sferach zadań publicznych z art. 4 ust. 1 ustawy z dnia 24 kwietnia 2003 r. o działalności pożytku publicznego i o wolontariacie są realizowane wyłącznie pod warunkiem ich ścisłego i bezpośredniego połączenia z ww. komponentem kryzysowym.</w:t>
      </w:r>
    </w:p>
    <w:p w14:paraId="0000001A" w14:textId="77777777" w:rsidR="00C3133D" w:rsidRDefault="00000000">
      <w:pPr>
        <w:jc w:val="left"/>
      </w:pPr>
      <w:r>
        <w:rPr>
          <w:b/>
          <w:bCs/>
        </w:rPr>
        <w:t>4.</w:t>
      </w:r>
      <w:r>
        <w:t xml:space="preserve"> Grupa Nieformalna jest zobowiązana do osiągnięcia zaplanowanych w Projekcie rezultatów, w tym obowiązkowych wskaźników minimalnych określonych w pkt 6.5 i 10.2.2 Regulaminu, tj.:</w:t>
      </w:r>
    </w:p>
    <w:p w14:paraId="0000001B" w14:textId="77777777" w:rsidR="00C3133D" w:rsidRDefault="00000000">
      <w:pPr>
        <w:numPr>
          <w:ilvl w:val="0"/>
          <w:numId w:val="2"/>
        </w:numPr>
        <w:spacing w:after="0"/>
        <w:jc w:val="left"/>
        <w:rPr>
          <w:rFonts w:ascii="Arial" w:eastAsia="Arial" w:hAnsi="Arial" w:cs="Arial"/>
          <w:color w:val="000000"/>
        </w:rPr>
      </w:pPr>
      <w:r>
        <w:t xml:space="preserve">objęcia wsparciem w Projekcie co najmniej </w:t>
      </w:r>
      <w:r>
        <w:rPr>
          <w:b/>
          <w:bCs/>
        </w:rPr>
        <w:t>19 beneficjentów bezpośrednich</w:t>
      </w:r>
      <w:r>
        <w:t>;</w:t>
      </w:r>
    </w:p>
    <w:p w14:paraId="0000001C" w14:textId="77777777" w:rsidR="00C3133D" w:rsidRDefault="00000000">
      <w:pPr>
        <w:numPr>
          <w:ilvl w:val="0"/>
          <w:numId w:val="2"/>
        </w:numPr>
        <w:spacing w:before="0"/>
        <w:jc w:val="left"/>
        <w:rPr>
          <w:rFonts w:ascii="Arial" w:eastAsia="Arial" w:hAnsi="Arial" w:cs="Arial"/>
          <w:color w:val="000000"/>
        </w:rPr>
      </w:pPr>
      <w:r>
        <w:t xml:space="preserve">dotarcia z rezultatami lub informacją o Projekcie do co najmniej </w:t>
      </w:r>
      <w:r>
        <w:rPr>
          <w:b/>
          <w:bCs/>
        </w:rPr>
        <w:t>100 beneficjentów pośrednich</w:t>
      </w:r>
      <w:r>
        <w:t>.</w:t>
      </w:r>
    </w:p>
    <w:p w14:paraId="0000001D" w14:textId="77777777" w:rsidR="00C3133D" w:rsidRDefault="00000000">
      <w:pPr>
        <w:jc w:val="left"/>
      </w:pPr>
      <w:r>
        <w:rPr>
          <w:b/>
          <w:bCs/>
        </w:rPr>
        <w:t>5.</w:t>
      </w:r>
      <w:r>
        <w:t xml:space="preserve"> Grupa Nieformalna zobowiązuje się do przeznaczenia przyznanych środków finansowych Dotacji wyłącznie na prowadzenie działalności pożytku publicznego (nieodpłatnej lub odpłatnej w granicach limitów określonych w art. 9 ustawy o działalności pożytku publicznego i o wolontariacie). Przeznaczenie środków Dotacji na prowadzenie działalności gospodarczej lub celów religijnych (w tym uprawianie i kult religijny), partyjnych lub kampanii wyborczych jest bezwzględnie zakazane.</w:t>
      </w:r>
    </w:p>
    <w:p w14:paraId="0000001E" w14:textId="77777777" w:rsidR="00C3133D" w:rsidRDefault="00000000">
      <w:pPr>
        <w:jc w:val="left"/>
      </w:pPr>
      <w:r>
        <w:rPr>
          <w:b/>
          <w:bCs/>
        </w:rPr>
        <w:t>6.</w:t>
      </w:r>
      <w:r>
        <w:t xml:space="preserve"> Udział uczestników w Projekcie jest całkowicie bezpłatny. Grupie Nieformalnej zabrania się pobierania jakichkolwiek opłat (świadczeń pieniężnych) od odbiorców (beneficjentów) Projektu.</w:t>
      </w:r>
    </w:p>
    <w:p w14:paraId="0000001F" w14:textId="77777777" w:rsidR="00C3133D" w:rsidRDefault="00000000">
      <w:pPr>
        <w:jc w:val="left"/>
      </w:pPr>
      <w:r>
        <w:rPr>
          <w:b/>
          <w:bCs/>
        </w:rPr>
        <w:lastRenderedPageBreak/>
        <w:t>7.</w:t>
      </w:r>
      <w:r>
        <w:t xml:space="preserve"> Grupa Nieformalna zobowiązuje się do pozostawania w bieżącym kontakcie z opiekunem Projektu wyznaczonym przez Operatora oraz do niezwłocznego (nie później niż w terminie 3 dni) informowania Operatora o wszelkich trudnościach lub przeszkodach w realizacji Projektu.</w:t>
      </w:r>
    </w:p>
    <w:p w14:paraId="00000020" w14:textId="77777777" w:rsidR="00C3133D" w:rsidRDefault="00C3133D">
      <w:pPr>
        <w:jc w:val="left"/>
      </w:pPr>
    </w:p>
    <w:p w14:paraId="00000021" w14:textId="77777777" w:rsidR="00C3133D" w:rsidRDefault="00000000">
      <w:pPr>
        <w:pStyle w:val="Nagwek2"/>
        <w:jc w:val="left"/>
      </w:pPr>
      <w:bookmarkStart w:id="3" w:name="_cw0vbrxsf0nu" w:colFirst="0" w:colLast="0"/>
      <w:bookmarkEnd w:id="3"/>
      <w:r>
        <w:t>§ 3. Odpowiedzialność solidarna członków Grupy Nieformalnej</w:t>
      </w:r>
    </w:p>
    <w:p w14:paraId="00000022" w14:textId="77777777" w:rsidR="00C3133D" w:rsidRDefault="00000000">
      <w:pPr>
        <w:jc w:val="left"/>
      </w:pPr>
      <w:r>
        <w:rPr>
          <w:b/>
          <w:bCs/>
        </w:rPr>
        <w:t>§ 3.1.</w:t>
      </w:r>
      <w:r>
        <w:t xml:space="preserve"> Osoby fizyczne wchodzące w skład Grupy Nieformalnej, wymienione w komparycji niniejszej Umowy, ponoszą </w:t>
      </w:r>
      <w:r>
        <w:rPr>
          <w:b/>
          <w:bCs/>
        </w:rPr>
        <w:t>pełną, osobistą i solidarną odpowiedzialność</w:t>
      </w:r>
      <w:r>
        <w:t xml:space="preserve"> (zgodnie z art. 366 Kodeksu cywilnego) wobec Operatora za należyte wykonanie niniejszej Umowy, w tym za prawidłowe wykorzystanie środków, terminowe i rzetelne rozliczenie pobranych zaliczek oraz ewentualny zwrot równowartości nienależycie wykorzystanej Dotacji, naliczonych kar lub odsetek całym swoim majątkiem obecnym i przyszłym.</w:t>
      </w:r>
    </w:p>
    <w:p w14:paraId="00000023" w14:textId="77777777" w:rsidR="00C3133D" w:rsidRDefault="00000000">
      <w:pPr>
        <w:jc w:val="left"/>
      </w:pPr>
      <w:r>
        <w:rPr>
          <w:b/>
          <w:bCs/>
        </w:rPr>
        <w:t>2.</w:t>
      </w:r>
      <w:r>
        <w:t xml:space="preserve"> Operator może żądać wykonania zobowiązań wynikających z niniejszej Umowy, w tym zwrotu środków finansowych w całości lub w części, od wszystkich Członków Grupy Nieformalnej łącznie, od kilku z nich, lub od każdego z osobna, a zaspokojenie Operatora przez któregokolwiek z Członków zwalnia pozostałych (solidarność dłużników).</w:t>
      </w:r>
    </w:p>
    <w:p w14:paraId="00000024" w14:textId="77777777" w:rsidR="00C3133D" w:rsidRDefault="00000000">
      <w:pPr>
        <w:jc w:val="left"/>
      </w:pPr>
      <w:r>
        <w:rPr>
          <w:b/>
          <w:bCs/>
        </w:rPr>
        <w:t>3.</w:t>
      </w:r>
      <w:r>
        <w:t xml:space="preserve"> Odpowiedzialność solidarna Członków Grupy Nieformalnej obejmuje również pełną odpowiedzialność odszkodowawczą wobec osób trzecich za wszelkie szkody powstałe w związku z realizacją Projektu. Grupa Nieformalna zobowiązuje się zwolnić Operatora z wszelkiej odpowiedzialności oraz zaspokoić na własny koszt wszelkie roszczenia odszkodowawcze skierowane przeciwko Operatorowi przez osoby trzecie w związku z realizacją działań projektowych przez Grupę Nieformalną.</w:t>
      </w:r>
    </w:p>
    <w:p w14:paraId="00000025" w14:textId="77777777" w:rsidR="00C3133D" w:rsidRDefault="00C3133D">
      <w:pPr>
        <w:jc w:val="left"/>
      </w:pPr>
    </w:p>
    <w:p w14:paraId="00000026" w14:textId="77777777" w:rsidR="00C3133D" w:rsidRDefault="00000000">
      <w:pPr>
        <w:pStyle w:val="Nagwek2"/>
        <w:jc w:val="left"/>
      </w:pPr>
      <w:bookmarkStart w:id="4" w:name="_d0zpp6zgikvx" w:colFirst="0" w:colLast="0"/>
      <w:bookmarkEnd w:id="4"/>
      <w:r>
        <w:t>§ 4. Finansowanie projektu i zasady dokonywania zakupów</w:t>
      </w:r>
    </w:p>
    <w:p w14:paraId="00000027" w14:textId="77777777" w:rsidR="00C3133D" w:rsidRDefault="00000000">
      <w:pPr>
        <w:jc w:val="left"/>
      </w:pPr>
      <w:r>
        <w:rPr>
          <w:b/>
          <w:bCs/>
        </w:rPr>
        <w:t>§ 4.1.</w:t>
      </w:r>
      <w:r>
        <w:t xml:space="preserve"> Całkowity koszt realizacji Projektu wynosi maksymalnie </w:t>
      </w:r>
      <w:r>
        <w:rPr>
          <w:b/>
          <w:bCs/>
        </w:rPr>
        <w:t>……………. zł</w:t>
      </w:r>
      <w:r>
        <w:t xml:space="preserve"> (słownie: ………………………………………………..…… złotych 00/100). Środki te stanowią Dotację pochodzącą w 100% ze środków otrzymanych przez Operatora od NIW-CRSO na realizację zadania „Moc Małych Społeczności - Opolskie”.</w:t>
      </w:r>
    </w:p>
    <w:p w14:paraId="00000028" w14:textId="77777777" w:rsidR="00C3133D" w:rsidRDefault="00000000">
      <w:pPr>
        <w:jc w:val="left"/>
      </w:pPr>
      <w:r>
        <w:rPr>
          <w:b/>
          <w:bCs/>
        </w:rPr>
        <w:t>2.</w:t>
      </w:r>
      <w:r>
        <w:t xml:space="preserve"> Z uwagi na brak osobowości prawnej Grupy Nieformalnej, wszelkie płatności i operacje finansowe w ramach Projektu realizowane są bezpośrednio przez Operatora. Dokumenty księgowe (faktury, rachunki, umowy cywilnoprawne) potwierdzające poniesienie wydatków muszą być wystawiane bezpośrednio na dane rejestrowe Operatora jako nabywcy, tj.: </w:t>
      </w:r>
      <w:r>
        <w:rPr>
          <w:i/>
          <w:iCs/>
        </w:rPr>
        <w:t>Nabywca: Opolskie Centrum Wspierania Inicjatyw Pozarządowych, ul. Damrota 4/35-36, 45-064 Opole, NIP: 7542854541.</w:t>
      </w:r>
    </w:p>
    <w:p w14:paraId="00000029" w14:textId="77777777" w:rsidR="00C3133D" w:rsidRDefault="00000000">
      <w:pPr>
        <w:jc w:val="left"/>
      </w:pPr>
      <w:r>
        <w:rPr>
          <w:b/>
          <w:bCs/>
        </w:rPr>
        <w:t>3.</w:t>
      </w:r>
      <w:r>
        <w:t xml:space="preserve"> Grupie Nieformalnej nie przysługuje prawo do samodzielnego zaciągania jakichkolwiek zobowiązań finansowych, prawnych lub osobowych w imieniu i na rzecz Operatora bez uprzedniego, wyraźnego upoważnienia udzielonego pisemnie pod rygorem nieważności. Każdy planowany wydatek, transakcja oraz wybór dostawcy wymagają wcześniejszego zatwierdzenia przez wyznaczonego opiekuna projektu ze strony Operatora, lub odpowiedniego upoważnienia od Operatora.</w:t>
      </w:r>
    </w:p>
    <w:p w14:paraId="0000002A" w14:textId="77777777" w:rsidR="00C3133D" w:rsidRDefault="00000000">
      <w:pPr>
        <w:jc w:val="left"/>
      </w:pPr>
      <w:r>
        <w:rPr>
          <w:b/>
          <w:bCs/>
        </w:rPr>
        <w:t>4.</w:t>
      </w:r>
      <w:r>
        <w:t xml:space="preserve"> Rozliczenie i pokrycie wydatków merytorycznych określonych w budżecie Wniosku może nastąpić w następujących formach:</w:t>
      </w:r>
    </w:p>
    <w:p w14:paraId="0000002B" w14:textId="77777777" w:rsidR="00C3133D" w:rsidRDefault="00000000">
      <w:pPr>
        <w:numPr>
          <w:ilvl w:val="0"/>
          <w:numId w:val="1"/>
        </w:numPr>
        <w:spacing w:after="0"/>
        <w:jc w:val="left"/>
      </w:pPr>
      <w:r>
        <w:rPr>
          <w:b/>
          <w:bCs/>
        </w:rPr>
        <w:t>bezgotówkowej (rekomendowanej):</w:t>
      </w:r>
      <w:r>
        <w:t xml:space="preserve"> poprzez bezpośrednie opłacanie faktur przelewowych przez Operatora na rzecz dostawców towarów i usług wskazanych przez Grupę Nieformalną;</w:t>
      </w:r>
    </w:p>
    <w:p w14:paraId="0000002C" w14:textId="77777777" w:rsidR="00C3133D" w:rsidRDefault="00000000">
      <w:pPr>
        <w:numPr>
          <w:ilvl w:val="0"/>
          <w:numId w:val="1"/>
        </w:numPr>
        <w:spacing w:before="0" w:after="0"/>
        <w:jc w:val="left"/>
      </w:pPr>
      <w:r>
        <w:rPr>
          <w:b/>
          <w:bCs/>
        </w:rPr>
        <w:t>zaliczkowej:</w:t>
      </w:r>
      <w:r>
        <w:t xml:space="preserve"> w drodze udzielenia przez Operatora jednorazowej lub </w:t>
      </w:r>
      <w:proofErr w:type="spellStart"/>
      <w:r>
        <w:t>transzowej</w:t>
      </w:r>
      <w:proofErr w:type="spellEnd"/>
      <w:r>
        <w:t xml:space="preserve"> zaliczki na prywatny rachunek bankowy wskazanego w § 1 ust. 5 Członka Grupy Nieformalnej w celu dokonania zakupów, rozliczanej na zasadach i w terminach uzgodnionych indywidualnie z Operatorem lub wynikających z wewnętrznych procedur i zasad Operatora (które mogą określać warunki dla konkretnych zakupów, rodzajów wydatków lub całego projektu);</w:t>
      </w:r>
    </w:p>
    <w:p w14:paraId="0000002D" w14:textId="77777777" w:rsidR="00C3133D" w:rsidRDefault="00000000">
      <w:pPr>
        <w:numPr>
          <w:ilvl w:val="0"/>
          <w:numId w:val="1"/>
        </w:numPr>
        <w:spacing w:before="0"/>
        <w:jc w:val="left"/>
      </w:pPr>
      <w:r>
        <w:rPr>
          <w:b/>
          <w:bCs/>
        </w:rPr>
        <w:t>zwrotu poniesionych wydatków (refundacji):</w:t>
      </w:r>
      <w:r>
        <w:t xml:space="preserve"> polegającej na zwrocie przez Operatora udokumentowanych wydatków merytorycznych, które zostały wcześniej opłacone przez </w:t>
      </w:r>
      <w:r>
        <w:lastRenderedPageBreak/>
        <w:t>Członka Grupy Nieformalnej z własnych środków, pod warunkiem przedstawienia oryginalnych dowodów zakupów (faktur/rachunków wystawionych na dane Operatora określone w ust. 2) wraz z dowodami zapłaty, na zasadach i w terminach uzgodnionych indywidualnie z Operatorem lub wynikających z jego wewnętrznych procedur i zasad.</w:t>
      </w:r>
    </w:p>
    <w:p w14:paraId="0000002E" w14:textId="77777777" w:rsidR="00C3133D" w:rsidRDefault="00000000">
      <w:pPr>
        <w:jc w:val="left"/>
      </w:pPr>
      <w:r>
        <w:t>Wydatkowanie środków w formie gotówkowej jest dopuszczalne wyłącznie w przypadkach uzasadnionych merytorycznie lub logistycznie, przy czym rekomendowane jest dokonywanie płatności w formie bezgotówkowej. Wszystkie wydatki muszą być faktycznie poniesione w okresie realizacji Projektu, a zapłata (dokonanie płatności/przelewu) oraz pełne rozliczenie pobranych zaliczek lub przedłożenie dokumentów do refundacji musi nastąpić nie później niż w terminie 5 dni od dnia zakończenia realizacji Projektu, o którym mowa w § 2 ust. 1.</w:t>
      </w:r>
    </w:p>
    <w:p w14:paraId="0000002F" w14:textId="77777777" w:rsidR="00C3133D" w:rsidRDefault="00000000">
      <w:pPr>
        <w:ind w:hanging="141"/>
        <w:jc w:val="left"/>
      </w:pPr>
      <w:r>
        <w:rPr>
          <w:b/>
          <w:bCs/>
        </w:rPr>
        <w:t>5.</w:t>
      </w:r>
      <w:r>
        <w:t xml:space="preserve"> Wszelkie zakupy rzeczowych składników majątku o charakterze trwałym i niezużywalnym (np. drobne doposażenie, sprzęt) dokonywane przez Grupę Nieformalną w ramach Projektu podlegają bezwzględnemu limitowi jednostkowemu w wysokości </w:t>
      </w:r>
      <w:r>
        <w:rPr>
          <w:b/>
          <w:bCs/>
        </w:rPr>
        <w:t>do 200,00 zł brutto</w:t>
      </w:r>
      <w:r>
        <w:t xml:space="preserve"> (słownie: dwieście złotych 00/100) za sztukę/jednostkę (zgodnie z pkt 3.1.6 oraz pkt 7.1.2 i 7.2 Regulaminu). Zakup jakiejkolwiek rzeczy o wartości jednostkowej przekraczającej 200,00 zł brutto jest zabroniony i stanowi koszt niekwalifikowalny.</w:t>
      </w:r>
    </w:p>
    <w:p w14:paraId="00000030" w14:textId="77777777" w:rsidR="00C3133D" w:rsidRDefault="00000000">
      <w:pPr>
        <w:jc w:val="left"/>
      </w:pPr>
      <w:r>
        <w:rPr>
          <w:b/>
          <w:bCs/>
        </w:rPr>
        <w:t>6.</w:t>
      </w:r>
      <w:r>
        <w:t xml:space="preserve"> Zgodnie z pkt 3.1.6 oraz pkt 7.1.1 Regulaminu, Grupa Nieformalna ma całkowity zakaz przeznaczania jakichkolwiek środków z Dotacji na cele związane z własnym rozwojem instytucjonalnym (w tym doposażanie, szkolenia zamknięte/wewnętrzne przeznaczone wyłącznie dla członków Grupy itp.). Członkowie Grupy Nieformalnej mogą uczestniczyć w działaniach o charakterze szkoleniowym, edukacyjnym lub warsztatowym realizowanych w ramach Projektu, pod warunkiem że działania te nie są skierowane wyłącznie do nich, lecz mają charakter otwarty i służą społeczności lokalnej (członkowie Grupy nie mogą być jedynymi uczestnikami/beneficjentami tych działań). Koszty administracyjne i obsługi Projektu (koszty pośrednie, np. koordynacja, materiały biurowe) są kwalifikowalne wyłącznie do wysokości </w:t>
      </w:r>
      <w:r>
        <w:rPr>
          <w:b/>
          <w:bCs/>
        </w:rPr>
        <w:t>10%</w:t>
      </w:r>
      <w:r>
        <w:t xml:space="preserve"> przyznanej kwoty Dotacji i wymagają ujęcia w zatwierdzonym we Wniosku budżecie.</w:t>
      </w:r>
    </w:p>
    <w:p w14:paraId="00000031" w14:textId="77777777" w:rsidR="00C3133D" w:rsidRDefault="00000000">
      <w:pPr>
        <w:ind w:hanging="141"/>
        <w:jc w:val="left"/>
      </w:pPr>
      <w:r>
        <w:rPr>
          <w:b/>
          <w:bCs/>
        </w:rPr>
        <w:t>7.</w:t>
      </w:r>
      <w:r>
        <w:t xml:space="preserve"> Podkreślając kluczowy charakter katalogu kosztów niekwalifikowalnych określonych w Sekcji 7 Regulaminu (w szczególności w pkt 7.2 i 7.3, z którymi Grupa Nieformalna ma obowiązek się zapoznać), ze środków Dotacji bezwzględnie niedozwolone jest:</w:t>
      </w:r>
    </w:p>
    <w:p w14:paraId="00000032" w14:textId="77777777" w:rsidR="00C3133D" w:rsidRDefault="00000000">
      <w:pPr>
        <w:numPr>
          <w:ilvl w:val="0"/>
          <w:numId w:val="8"/>
        </w:numPr>
        <w:spacing w:after="0"/>
        <w:jc w:val="left"/>
        <w:rPr>
          <w:rFonts w:ascii="Arial" w:eastAsia="Arial" w:hAnsi="Arial" w:cs="Arial"/>
          <w:color w:val="000000"/>
        </w:rPr>
      </w:pPr>
      <w:r>
        <w:t>podwójne finansowanie tego samego wydatku ze środków publicznych (zarówno krajowych, jak i unijnych);</w:t>
      </w:r>
    </w:p>
    <w:p w14:paraId="00000033" w14:textId="77777777" w:rsidR="00C3133D" w:rsidRDefault="00000000">
      <w:pPr>
        <w:numPr>
          <w:ilvl w:val="0"/>
          <w:numId w:val="8"/>
        </w:numPr>
        <w:spacing w:before="0" w:after="0"/>
        <w:jc w:val="left"/>
        <w:rPr>
          <w:rFonts w:ascii="Arial" w:eastAsia="Arial" w:hAnsi="Arial" w:cs="Arial"/>
          <w:color w:val="000000"/>
        </w:rPr>
      </w:pPr>
      <w:r>
        <w:t>pobieranie jakichkolwiek opłat od uczestników i odbiorców działań projektowych (udział w Projekcie musi być w 100% bezpłatny);</w:t>
      </w:r>
    </w:p>
    <w:p w14:paraId="00000034" w14:textId="77777777" w:rsidR="00C3133D" w:rsidRDefault="00000000">
      <w:pPr>
        <w:numPr>
          <w:ilvl w:val="0"/>
          <w:numId w:val="8"/>
        </w:numPr>
        <w:spacing w:before="0"/>
        <w:jc w:val="left"/>
        <w:rPr>
          <w:rFonts w:ascii="Arial" w:eastAsia="Arial" w:hAnsi="Arial" w:cs="Arial"/>
          <w:color w:val="000000"/>
        </w:rPr>
      </w:pPr>
      <w:r>
        <w:t>finansowanie celów religijnych, uprawiania kultu, celów partyjnych lub kampanii wyborczych, a także prowadzenia działalności gospodarczej.</w:t>
      </w:r>
    </w:p>
    <w:p w14:paraId="00000035" w14:textId="77777777" w:rsidR="00C3133D" w:rsidRDefault="00C3133D">
      <w:pPr>
        <w:jc w:val="left"/>
      </w:pPr>
    </w:p>
    <w:p w14:paraId="00000036" w14:textId="77777777" w:rsidR="00C3133D" w:rsidRDefault="00000000">
      <w:pPr>
        <w:pStyle w:val="Nagwek2"/>
        <w:jc w:val="left"/>
      </w:pPr>
      <w:bookmarkStart w:id="5" w:name="_k7aky9uxy62u" w:colFirst="0" w:colLast="0"/>
      <w:bookmarkEnd w:id="5"/>
      <w:r>
        <w:t>§ 5. Opisywanie dowodów księgowych i ścieżka audytu</w:t>
      </w:r>
    </w:p>
    <w:p w14:paraId="00000037" w14:textId="77777777" w:rsidR="00C3133D" w:rsidRDefault="00000000">
      <w:pPr>
        <w:jc w:val="left"/>
      </w:pPr>
      <w:r>
        <w:rPr>
          <w:b/>
          <w:bCs/>
        </w:rPr>
        <w:t>§ 5.1.</w:t>
      </w:r>
      <w:r>
        <w:t xml:space="preserve"> Operator jest zobowiązany do prowadzenia wyodrębnionej dokumentacji finansowo-księgowej oraz ewidencji księgowej środków w ramach Dotacji na Projekt, zgodnie z zasadami wynikającymi z przepisów o rachunkowości, w sposób umożliwiający jednoznaczną identyfikację poszczególnych operacji księgowych, przychodów i kosztów Projektu oraz ich przyporządkowanie do konkretnych pozycji kosztorysu (zgodnie z pkt 11.4.1 Regulaminu).</w:t>
      </w:r>
    </w:p>
    <w:p w14:paraId="00000038" w14:textId="77777777" w:rsidR="00C3133D" w:rsidRDefault="00000000">
      <w:pPr>
        <w:jc w:val="left"/>
      </w:pPr>
      <w:r>
        <w:rPr>
          <w:b/>
          <w:bCs/>
        </w:rPr>
        <w:t xml:space="preserve">2. </w:t>
      </w:r>
      <w:r>
        <w:t>Dowody księgowe dokumentujące koszty pokryte z Dotacji muszą być (zgodnie z pkt 11.4 Regulaminu i prawem) rzetelne, kompletne, wolne od błędów rachunkowych oraz przyporządkowane do Projektu w sposób gwarantujący pełną i przejrzystą ścieżkę audytu (ślad audytowy).</w:t>
      </w:r>
    </w:p>
    <w:p w14:paraId="00000039" w14:textId="77777777" w:rsidR="00C3133D" w:rsidRDefault="00000000">
      <w:pPr>
        <w:jc w:val="left"/>
      </w:pPr>
      <w:r>
        <w:t xml:space="preserve">Przyporządkowanie wydatku do Dotacji, umowy oraz pozycji kosztorysu może nastąpić bezpośrednio na dowodzie księgowym lub za pomocą innych metod ewidencji i kontroli. Dopuszcza się rozproszone dokumentowanie ścieżki audytu, w szczególności poprzez systemowe ujęcie dowodu w </w:t>
      </w:r>
      <w:r>
        <w:lastRenderedPageBreak/>
        <w:t xml:space="preserve">wyodrębnionej ewidencji analitycznej Projektu w ramach prowadzonych ksiąg rachunkowych lub </w:t>
      </w:r>
      <w:proofErr w:type="spellStart"/>
      <w:r>
        <w:t>UEPiK</w:t>
      </w:r>
      <w:proofErr w:type="spellEnd"/>
      <w:r>
        <w:t xml:space="preserve"> przy jednoczesnym udokumentowaniu zatwierdzenia merytorycznego i klasyfikacji kosztu (np. w przyjętym systemie obiegu dokumentów i zatwierdzeń w organizacji). </w:t>
      </w:r>
    </w:p>
    <w:p w14:paraId="0000003A" w14:textId="77777777" w:rsidR="00C3133D" w:rsidRDefault="00000000">
      <w:pPr>
        <w:jc w:val="left"/>
      </w:pPr>
      <w:r>
        <w:t xml:space="preserve">Standardem wzorcowym takiego przyporządkowania w wariancie opisywania dowodów księgowych w sposób trwały jest formuła: </w:t>
      </w:r>
    </w:p>
    <w:p w14:paraId="0000003B" w14:textId="77777777" w:rsidR="00C3133D" w:rsidRDefault="00000000">
      <w:pPr>
        <w:jc w:val="left"/>
      </w:pPr>
      <w:r>
        <w:rPr>
          <w:i/>
          <w:iCs/>
        </w:rPr>
        <w:t>„Sfinansowano/Współfinansowano ze środków Narodowego Instytutu Wolności - Centrum Rozwoju Społeczeństwa Obywatelskiego w ramach Rządowego Programu „Moc Małych Społeczności” na rok 2026, w wysokości ………… zł w ramach realizacji projektu [Tytuł Projektu] określonego umową nr [Numer Umowy zawartej z OCWIP] zawartą z OCWIP w ramach Konkursu Moc Małych Społeczności - Opolskie.</w:t>
      </w:r>
    </w:p>
    <w:p w14:paraId="0000003C" w14:textId="77777777" w:rsidR="00C3133D" w:rsidRDefault="00000000">
      <w:pPr>
        <w:jc w:val="left"/>
      </w:pPr>
      <w:r>
        <w:rPr>
          <w:b/>
          <w:bCs/>
        </w:rPr>
        <w:t xml:space="preserve">3. </w:t>
      </w:r>
      <w:r>
        <w:t>Członkowie Grupy Nieformalnej są świadomi, że Operator dokonuje formalnej dekretacji i ujęcia wydatku w księgach rachunkowych na podstawie informacji i dokumentów dostarczonych przez Grupę. W związku z tym, Grupa Nieformalna bierze pełną odpowiedzialność za prawdziwość dostarczonych informacji, autentyczność dokumentów oraz merytoryczne uzasadnienie każdego wydatku (w tym za potwierdzenie, że dany zakup służył realizacji celu Projektu).</w:t>
      </w:r>
    </w:p>
    <w:p w14:paraId="0000003D" w14:textId="77777777" w:rsidR="00C3133D" w:rsidRDefault="00000000">
      <w:pPr>
        <w:jc w:val="left"/>
      </w:pPr>
      <w:r>
        <w:rPr>
          <w:b/>
          <w:bCs/>
        </w:rPr>
        <w:t xml:space="preserve">4. </w:t>
      </w:r>
      <w:r>
        <w:t>Niedochowanie przez Grupę Nieformalną obowiązków w zakresie rzetelnego dokumentowania wydatków lub dostarczenia wymaganych oświadczeń w terminie wyznaczonym przez Operatora uznaje się za niezrealizowanie części albo całości zadania publicznego. W takim przypadku Operator ma prawo odmówić refundacji kosztu lub żądać zwrotu środków, jeśli wydatek nie będzie mógł zostać w sposób bezsporny rozliczony zgodnie z wymogami audytowymi.</w:t>
      </w:r>
    </w:p>
    <w:p w14:paraId="0000003E" w14:textId="77777777" w:rsidR="00C3133D" w:rsidRDefault="00C3133D">
      <w:pPr>
        <w:jc w:val="left"/>
      </w:pPr>
    </w:p>
    <w:p w14:paraId="0000003F" w14:textId="77777777" w:rsidR="00C3133D" w:rsidRDefault="00000000">
      <w:pPr>
        <w:pStyle w:val="Nagwek2"/>
        <w:jc w:val="left"/>
      </w:pPr>
      <w:bookmarkStart w:id="6" w:name="_s3ngpii74bkr" w:colFirst="0" w:colLast="0"/>
      <w:bookmarkEnd w:id="6"/>
      <w:r>
        <w:t>§ 6. Dokonywanie przesunięć budżetowych</w:t>
      </w:r>
    </w:p>
    <w:p w14:paraId="00000040" w14:textId="77777777" w:rsidR="00C3133D" w:rsidRDefault="00000000">
      <w:pPr>
        <w:jc w:val="left"/>
      </w:pPr>
      <w:r>
        <w:rPr>
          <w:b/>
          <w:bCs/>
        </w:rPr>
        <w:t>§ 6.1.</w:t>
      </w:r>
      <w:r>
        <w:t xml:space="preserve"> Grupa Nieformalna jest zobowiązana do ścisłego przestrzegania struktury kosztów określonej w kosztorysie stanowiącym część Wniosku.</w:t>
      </w:r>
    </w:p>
    <w:p w14:paraId="00000041" w14:textId="77777777" w:rsidR="00C3133D" w:rsidRDefault="00000000">
      <w:pPr>
        <w:ind w:hanging="141"/>
        <w:jc w:val="left"/>
      </w:pPr>
      <w:r>
        <w:rPr>
          <w:b/>
          <w:bCs/>
        </w:rPr>
        <w:t>2.</w:t>
      </w:r>
      <w:r>
        <w:t xml:space="preserve"> W celu uelastycznienia realizacji Projektu, w uzupełnieniu ogólnych postanowień Regulaminu, Grupa Nieformalna ma prawo do dokonywania przesunięć środków pomiędzy poszczególnymi pozycjami kosztów wewnątrz danej kategorii budżetowej </w:t>
      </w:r>
      <w:r>
        <w:rPr>
          <w:b/>
          <w:bCs/>
        </w:rPr>
        <w:t>do wysokości 20%</w:t>
      </w:r>
      <w:r>
        <w:t xml:space="preserve"> wartości pozycji, z której środki są przesuwane, bez konieczności aneksowania Umowy, pod warunkiem poinformowania o tym Operatora drogą mailową najpóźniej w dniu dokonania zakupu </w:t>
      </w:r>
      <w:r>
        <w:rPr>
          <w:b/>
          <w:bCs/>
        </w:rPr>
        <w:t>i uzyskaniu akceptacji (w ramach roboczej komunikacji przy realizacji Projektu)</w:t>
      </w:r>
      <w:r>
        <w:t>. Przesunięcia te nie mogą prowadzić do zwiększenia łącznej kwoty przeznaczonej na koszty obsługi Projektu (koszty pośrednie, limitowane do 10% Dotacji) ani naruszać zakazu rozwoju instytucjonalnego określonego w § 4 ust. 6 Umowy.</w:t>
      </w:r>
    </w:p>
    <w:p w14:paraId="00000042" w14:textId="77777777" w:rsidR="00C3133D" w:rsidRDefault="00000000">
      <w:pPr>
        <w:jc w:val="left"/>
      </w:pPr>
      <w:r>
        <w:rPr>
          <w:b/>
          <w:bCs/>
        </w:rPr>
        <w:t>3.</w:t>
      </w:r>
      <w:r>
        <w:t xml:space="preserve"> Wszelkie inne zmiany w kosztorysie, w tym wprowadzenie nowej pozycji kosztowej, przesunięcia powyżej 20% wartości pozycji budżetowej lub przesunięcia między kategoriami kosztów, wymagają uprzedniego zgłoszenia Operatorowi za pośrednictwem poczty elektronicznej lub generatora Witkac.pl i podpisania aneksu do Umowy pod rygorem nieważności. Zgłoszenie zmian musi nastąpić nie później niż na </w:t>
      </w:r>
      <w:r>
        <w:rPr>
          <w:b/>
          <w:bCs/>
        </w:rPr>
        <w:t>7 dni</w:t>
      </w:r>
      <w:r>
        <w:t xml:space="preserve"> przed planowanym poniesieniem wydatku.</w:t>
      </w:r>
    </w:p>
    <w:p w14:paraId="00000043" w14:textId="77777777" w:rsidR="00C3133D" w:rsidRDefault="00000000">
      <w:pPr>
        <w:jc w:val="left"/>
      </w:pPr>
      <w:r>
        <w:rPr>
          <w:b/>
          <w:bCs/>
        </w:rPr>
        <w:t>4.</w:t>
      </w:r>
      <w:r>
        <w:t xml:space="preserve"> Niedopuszczalne jest składanie wniosków o zmianę Umowy lub kosztorysu wymagających zawarcia aneksu po upływie okresu realizacji Projektu określonego w § 2 ust. 1.</w:t>
      </w:r>
    </w:p>
    <w:p w14:paraId="00000044" w14:textId="77777777" w:rsidR="00C3133D" w:rsidRDefault="00C3133D">
      <w:pPr>
        <w:jc w:val="left"/>
      </w:pPr>
    </w:p>
    <w:p w14:paraId="00000045" w14:textId="77777777" w:rsidR="00C3133D" w:rsidRDefault="00000000">
      <w:pPr>
        <w:pStyle w:val="Nagwek2"/>
        <w:jc w:val="left"/>
      </w:pPr>
      <w:bookmarkStart w:id="7" w:name="_x5vh1q8pa3cl" w:colFirst="0" w:colLast="0"/>
      <w:bookmarkEnd w:id="7"/>
      <w:r>
        <w:t>§ 7. Obowiązki informacyjne i promocja</w:t>
      </w:r>
    </w:p>
    <w:p w14:paraId="00000046" w14:textId="77777777" w:rsidR="00C3133D" w:rsidRDefault="00000000">
      <w:pPr>
        <w:ind w:hanging="141"/>
        <w:jc w:val="left"/>
      </w:pPr>
      <w:r>
        <w:rPr>
          <w:b/>
          <w:bCs/>
        </w:rPr>
        <w:t>§ 7.1.</w:t>
      </w:r>
      <w:r>
        <w:t xml:space="preserve"> Stosownie do obowiązków określonych w pkt 8.1 Regulaminu, Grupa Nieformalna zobowiązuje się do informowania opinii publicznej o współfinansowaniu Projektu ze środków otrzymanych z Programu. We wszelkich materiałach promocyjnych, informacyjnych, szkoleniowych i edukacyjnych (w tym ulotkach, plakatach, publikacjach, listach obecności, stronach internetowych, mediach społecznościowych) oraz na zakupionym w ramach Projektu sprzęcie i wyposażeniu Grupa Nieformalna ma obowiązek umieszczenia w widocznym miejscu:</w:t>
      </w:r>
    </w:p>
    <w:p w14:paraId="00000047" w14:textId="77777777" w:rsidR="00C3133D" w:rsidRDefault="00000000">
      <w:pPr>
        <w:numPr>
          <w:ilvl w:val="0"/>
          <w:numId w:val="13"/>
        </w:numPr>
        <w:spacing w:after="0"/>
        <w:jc w:val="left"/>
        <w:rPr>
          <w:rFonts w:ascii="Arial" w:eastAsia="Arial" w:hAnsi="Arial" w:cs="Arial"/>
          <w:color w:val="000000"/>
        </w:rPr>
      </w:pPr>
      <w:r>
        <w:lastRenderedPageBreak/>
        <w:t>logotypów: Komitetu do spraw Pożytku Publicznego, NIW-CRSO, Programu „Moc Małych Społeczności” oraz logo Operatora (OCWIP);</w:t>
      </w:r>
    </w:p>
    <w:p w14:paraId="00000048" w14:textId="77777777" w:rsidR="00C3133D" w:rsidRDefault="00000000">
      <w:pPr>
        <w:numPr>
          <w:ilvl w:val="0"/>
          <w:numId w:val="13"/>
        </w:numPr>
        <w:spacing w:before="0"/>
        <w:jc w:val="left"/>
        <w:rPr>
          <w:rFonts w:ascii="Arial" w:eastAsia="Arial" w:hAnsi="Arial" w:cs="Arial"/>
          <w:color w:val="000000"/>
        </w:rPr>
      </w:pPr>
      <w:r>
        <w:t xml:space="preserve">napisu o treści: </w:t>
      </w:r>
      <w:r>
        <w:rPr>
          <w:i/>
          <w:iCs/>
        </w:rPr>
        <w:t>„Projekt dofinansowany ze środków rządowego programu wsparcia organizacji pozarządowych Moc Małych Społeczności realizowanego przez Opolskie Centrum Wspierania Inicjatyw Pozarządowych”</w:t>
      </w:r>
      <w:r>
        <w:t>.</w:t>
      </w:r>
    </w:p>
    <w:p w14:paraId="00000049" w14:textId="77777777" w:rsidR="00C3133D" w:rsidRDefault="00000000">
      <w:pPr>
        <w:ind w:hanging="141"/>
        <w:jc w:val="left"/>
      </w:pPr>
      <w:r>
        <w:rPr>
          <w:b/>
          <w:bCs/>
        </w:rPr>
        <w:t>2.</w:t>
      </w:r>
      <w:r>
        <w:t xml:space="preserve"> Wszystkie logotypy i wytyczne promocyjne zostaną przekazane Operatorowi przez opiekuna Projektu i muszą być stosowane ściśle według oficjalnych zasad oznakowania NIW-CRSO oraz Wytycznych promocji zadań publicznych, pod rygorem uznania wydatków związanych z wytworzeniem nieoznaczonych materiałów za niekwalifikowalne (zgodnie z pkt 8.2.1 Regulaminu).</w:t>
      </w:r>
    </w:p>
    <w:p w14:paraId="0000004A" w14:textId="77777777" w:rsidR="00C3133D" w:rsidRDefault="00000000">
      <w:pPr>
        <w:jc w:val="left"/>
      </w:pPr>
      <w:r>
        <w:rPr>
          <w:b/>
          <w:bCs/>
        </w:rPr>
        <w:t>3.</w:t>
      </w:r>
      <w:r>
        <w:t xml:space="preserve"> Grupa Nieformalna zobowiązuje się do bieżącego informowania Operatora o planowanych wydarzeniach otwartych w Projekcie (np. warsztatach, szkoleniach) z wyprzedzeniem co najmniej </w:t>
      </w:r>
      <w:r>
        <w:rPr>
          <w:b/>
          <w:bCs/>
        </w:rPr>
        <w:t>7 dni</w:t>
      </w:r>
      <w:r>
        <w:t xml:space="preserve"> przed ich terminem, w celu umożliwienia przeprowadzenia wizytacji lub monitoringu.</w:t>
      </w:r>
    </w:p>
    <w:p w14:paraId="0000004B" w14:textId="77777777" w:rsidR="00C3133D" w:rsidRDefault="00000000">
      <w:pPr>
        <w:jc w:val="left"/>
      </w:pPr>
      <w:r>
        <w:rPr>
          <w:b/>
          <w:bCs/>
        </w:rPr>
        <w:t>4.</w:t>
      </w:r>
      <w:r>
        <w:t xml:space="preserve"> Przesłanie dokumentacji audiowizualnej (zdjęć, filmów) wraz ze sprawozdaniem końcowym jest równoznaczne z udzieleniem Operatorowi oraz NIW-CRSO nieodpłatnej, niewyłącznej, nieograniczonej terytorialnie i bezterminowej licencji (wraz z prawem do udzielania sublicencji) na korzystanie z tych utworów w celach promocyjnych i informacyjnych na polach eksploatacji określonych w pkt 8.4 Regulaminu (w tym utrwalanie, zwielokrotnianie techniką cyfrową i drukarską, wprowadzanie do obrotu oraz publiczne udostępnianie w sieci Internet). Grupa Nieformalna gwarantuje, że posiada autorskie prawa majątkowe do przekazanych materiałów oraz zgody osób na nich wizerunkowo utrwalonych.</w:t>
      </w:r>
    </w:p>
    <w:p w14:paraId="0000004C" w14:textId="77777777" w:rsidR="00C3133D" w:rsidRDefault="00C3133D">
      <w:pPr>
        <w:jc w:val="left"/>
      </w:pPr>
    </w:p>
    <w:p w14:paraId="0000004D" w14:textId="77777777" w:rsidR="00C3133D" w:rsidRDefault="00000000">
      <w:pPr>
        <w:pStyle w:val="Nagwek2"/>
        <w:jc w:val="left"/>
      </w:pPr>
      <w:bookmarkStart w:id="8" w:name="_t5k9xxivnwk3" w:colFirst="0" w:colLast="0"/>
      <w:bookmarkEnd w:id="8"/>
      <w:r>
        <w:t>§ 8. Kontrola i ewaluacja Projektu</w:t>
      </w:r>
    </w:p>
    <w:p w14:paraId="0000004E" w14:textId="77777777" w:rsidR="00C3133D" w:rsidRDefault="00000000">
      <w:pPr>
        <w:jc w:val="left"/>
      </w:pPr>
      <w:r>
        <w:rPr>
          <w:b/>
          <w:bCs/>
        </w:rPr>
        <w:t>§ 8.1.</w:t>
      </w:r>
      <w:r>
        <w:t xml:space="preserve"> Operator jest uprawniony do kontrolowania i oceniania prawidłowości realizacji Projektu przez Grupę Nieformalną, w tym wydatkowania przyznanej Dotacji. Kontrola może być przeprowadzona zarówno w trakcie realizacji Projektu (w tym w formie niezapowiedzianych wizyt monitorujących w miejscu prowadzenia działań), jak i po jego zakończeniu w całym okresie przechowywania dokumentacji określonym w § 2 ust. 11 (tj. do dnia </w:t>
      </w:r>
      <w:r>
        <w:rPr>
          <w:b/>
          <w:bCs/>
        </w:rPr>
        <w:t>31 grudnia 2031 r.</w:t>
      </w:r>
      <w:r>
        <w:t>).</w:t>
      </w:r>
    </w:p>
    <w:p w14:paraId="0000004F" w14:textId="77777777" w:rsidR="00C3133D" w:rsidRDefault="00000000">
      <w:pPr>
        <w:jc w:val="left"/>
      </w:pPr>
      <w:r>
        <w:rPr>
          <w:b/>
          <w:bCs/>
        </w:rPr>
        <w:t>2.</w:t>
      </w:r>
      <w:r>
        <w:t xml:space="preserve"> Kontrola obejmuje w szczególności: stopień i terminowość realizacji działań, osiąganie obowiązkowych wskaźników rezultatu, prawidłowość, gospodarność, celowość i rzetelność dokumentowania i ponoszenia kosztów, jakość i zgodność prowadzonych ewidencji z przepisami prawa oraz realizację obowiązków promocyjnych i </w:t>
      </w:r>
      <w:proofErr w:type="spellStart"/>
      <w:r>
        <w:t>dostępnościowych</w:t>
      </w:r>
      <w:proofErr w:type="spellEnd"/>
      <w:r>
        <w:t>.</w:t>
      </w:r>
    </w:p>
    <w:p w14:paraId="00000050" w14:textId="77777777" w:rsidR="00C3133D" w:rsidRDefault="00000000">
      <w:pPr>
        <w:jc w:val="left"/>
      </w:pPr>
      <w:r>
        <w:rPr>
          <w:b/>
          <w:bCs/>
        </w:rPr>
        <w:t>3.</w:t>
      </w:r>
      <w:r>
        <w:t xml:space="preserve"> Osoby upoważnione do przeprowadzenia kontroli przez Operatora mają prawo do:</w:t>
      </w:r>
    </w:p>
    <w:p w14:paraId="00000051" w14:textId="77777777" w:rsidR="00C3133D" w:rsidRDefault="00000000">
      <w:pPr>
        <w:numPr>
          <w:ilvl w:val="0"/>
          <w:numId w:val="11"/>
        </w:numPr>
        <w:spacing w:after="0"/>
        <w:jc w:val="left"/>
      </w:pPr>
      <w:r>
        <w:t>wstępu do miejsca realizowania działań projektowych przez Grupę Nieformalną oraz każdego innego miejsca ich prowadzenia;</w:t>
      </w:r>
    </w:p>
    <w:p w14:paraId="00000052" w14:textId="77777777" w:rsidR="00C3133D" w:rsidRDefault="00000000">
      <w:pPr>
        <w:numPr>
          <w:ilvl w:val="0"/>
          <w:numId w:val="11"/>
        </w:numPr>
        <w:spacing w:before="0" w:after="0"/>
        <w:jc w:val="left"/>
        <w:rPr>
          <w:rFonts w:ascii="Arial" w:eastAsia="Arial" w:hAnsi="Arial" w:cs="Arial"/>
          <w:color w:val="000000"/>
        </w:rPr>
      </w:pPr>
      <w:r>
        <w:t>wglądu we wszelką dokumentację merytoryczną, finansową i księgową (w tym dokumenty źródłowe, wyciągi bankowe, umowy, dowody ewidencji księgowej);</w:t>
      </w:r>
    </w:p>
    <w:p w14:paraId="00000053" w14:textId="77777777" w:rsidR="00C3133D" w:rsidRDefault="00000000">
      <w:pPr>
        <w:numPr>
          <w:ilvl w:val="0"/>
          <w:numId w:val="11"/>
        </w:numPr>
        <w:spacing w:before="0" w:after="0"/>
        <w:jc w:val="left"/>
        <w:rPr>
          <w:rFonts w:ascii="Arial" w:eastAsia="Arial" w:hAnsi="Arial" w:cs="Arial"/>
          <w:color w:val="000000"/>
        </w:rPr>
      </w:pPr>
      <w:r>
        <w:t>żądania sporządzenia kopii dokumentów oraz udostępnienia ich na nośnikach elektronicznych;</w:t>
      </w:r>
    </w:p>
    <w:p w14:paraId="00000054" w14:textId="77777777" w:rsidR="00C3133D" w:rsidRDefault="00000000">
      <w:pPr>
        <w:numPr>
          <w:ilvl w:val="0"/>
          <w:numId w:val="11"/>
        </w:numPr>
        <w:spacing w:before="0"/>
        <w:jc w:val="left"/>
      </w:pPr>
      <w:r>
        <w:t>żądania udzielenia przez Grupę Nieformalną, jej członków, wolontariuszy lub podwykonawców ustnych bądź pisemnych wyjaśnień dotyczących realizacji Projektu w wyznaczonym terminie.</w:t>
      </w:r>
    </w:p>
    <w:p w14:paraId="00000055" w14:textId="77777777" w:rsidR="00C3133D" w:rsidRDefault="00000000">
      <w:pPr>
        <w:jc w:val="left"/>
      </w:pPr>
      <w:r>
        <w:rPr>
          <w:b/>
          <w:bCs/>
        </w:rPr>
        <w:t>4.</w:t>
      </w:r>
      <w:r>
        <w:t xml:space="preserve"> Grupa Nieformalna jest zobowiązana do pełnej współpracy z kontrolującymi i zapewnienia im odpowiednich warunków do przeprowadzenia kontroli. Uniemożliwienie kontroli, odmowa udostępnienia dokumentacji lub nieudzielenie wyjaśnień w wyznaczonym terminie będzie traktowane jako rażące naruszenie Umowy i stanowi podstawę do jej natychmiastowego rozwiązania przez Operatora oraz żądania zwrotu Dotacji w całości.</w:t>
      </w:r>
    </w:p>
    <w:p w14:paraId="00000056" w14:textId="77777777" w:rsidR="00C3133D" w:rsidRDefault="00000000">
      <w:pPr>
        <w:jc w:val="left"/>
      </w:pPr>
      <w:r>
        <w:rPr>
          <w:b/>
          <w:bCs/>
        </w:rPr>
        <w:t>5.</w:t>
      </w:r>
      <w:r>
        <w:t xml:space="preserve"> O wynikach przeprowadzonej kontroli Operator informuje Grupę Nieformalną na piśmie lub drogą elektroniczną. W przypadku stwierdzenia uchybień lub nieprawidłowości, Operator przekazuje Grupie Nieformalnej zalecenia pokontrolne wraz z wyznaczeniem terminu na ich usunięcie, który nie może być krótszy niż </w:t>
      </w:r>
      <w:r>
        <w:rPr>
          <w:b/>
          <w:bCs/>
        </w:rPr>
        <w:t>10 dni</w:t>
      </w:r>
      <w:r>
        <w:t>. Grupa Nieformalna jest bezwzględnie zobowiązana do wykonania zaleceń w wyznaczonym terminie i pisemnego poinformowania Operatora o sposobie ich wdrożenia.</w:t>
      </w:r>
    </w:p>
    <w:p w14:paraId="00000057" w14:textId="77777777" w:rsidR="00C3133D" w:rsidRDefault="00000000">
      <w:pPr>
        <w:jc w:val="left"/>
      </w:pPr>
      <w:r>
        <w:rPr>
          <w:b/>
          <w:bCs/>
        </w:rPr>
        <w:lastRenderedPageBreak/>
        <w:t>6.</w:t>
      </w:r>
      <w:r>
        <w:t xml:space="preserve"> Grupa Nieformalna zobowiązuje się do aktywnego uczestnictwa w badaniach ewaluacyjnych prowadzonych przez Operatora lub NIW-CRSO (bądź podmioty przez nie upoważnione) w trakcie realizacji Projektu oraz w okresie do 5 lat od dnia jego zakończenia.</w:t>
      </w:r>
    </w:p>
    <w:p w14:paraId="00000058" w14:textId="77777777" w:rsidR="00C3133D" w:rsidRDefault="00000000">
      <w:pPr>
        <w:jc w:val="left"/>
      </w:pPr>
      <w:r>
        <w:rPr>
          <w:b/>
          <w:bCs/>
        </w:rPr>
        <w:t>7.</w:t>
      </w:r>
      <w:r>
        <w:t xml:space="preserve"> Grupa Nieformalna zobowiązana jest do przestrzegania w trakcie kontroli postanowień Regulaminu kontroli prowadzonych przez NIW-CRSO dostępnego na stronie internetowej </w:t>
      </w:r>
      <w:hyperlink r:id="rId8">
        <w:r>
          <w:rPr>
            <w:color w:val="1155CC"/>
            <w:u w:val="single"/>
          </w:rPr>
          <w:t>www.niw.gov.pl</w:t>
        </w:r>
      </w:hyperlink>
      <w:r>
        <w:t>.</w:t>
      </w:r>
    </w:p>
    <w:p w14:paraId="00000059" w14:textId="77777777" w:rsidR="00C3133D" w:rsidRDefault="00000000">
      <w:pPr>
        <w:jc w:val="left"/>
      </w:pPr>
      <w:r>
        <w:rPr>
          <w:b/>
          <w:bCs/>
        </w:rPr>
        <w:t>8.</w:t>
      </w:r>
      <w:r>
        <w:t xml:space="preserve"> Grupa Nieformalna jest świadoma i zobowiązana do pełnego wsparcia i współpracy z Operatorem podczas kontroli w zakresie realizacji Projektu prowadzonej przez NIW-CRSO lub Kancelarię Prezesa Rady Ministrów (KPRM), w ramach której może zostać zobowiązana do przekazania dokumentacji, wyjaśnień oraz wejścia na teren realizowania Projektu. Wszystkie postanowienia o kontroli Operatora stosuje się odpowiednio. Uniemożliwienie przeprowadzenia kontroli przez te organy stanowi rażące naruszenie Umowy i stanowi podstawę do jej natychmiastowego rozwiązania przez Operatora.</w:t>
      </w:r>
    </w:p>
    <w:p w14:paraId="0000005A" w14:textId="77777777" w:rsidR="00C3133D" w:rsidRDefault="00C3133D">
      <w:pPr>
        <w:jc w:val="left"/>
      </w:pPr>
    </w:p>
    <w:p w14:paraId="0000005B" w14:textId="77777777" w:rsidR="00C3133D" w:rsidRDefault="00000000">
      <w:pPr>
        <w:pStyle w:val="Nagwek2"/>
        <w:jc w:val="left"/>
      </w:pPr>
      <w:bookmarkStart w:id="9" w:name="_v46ract76zdq" w:colFirst="0" w:colLast="0"/>
      <w:bookmarkEnd w:id="9"/>
      <w:r>
        <w:t>§ 9. Obowiązki sprawozdawcze</w:t>
      </w:r>
    </w:p>
    <w:p w14:paraId="0000005C" w14:textId="77777777" w:rsidR="00C3133D" w:rsidRDefault="00000000">
      <w:pPr>
        <w:jc w:val="left"/>
      </w:pPr>
      <w:r>
        <w:rPr>
          <w:b/>
          <w:bCs/>
        </w:rPr>
        <w:t>§ 9.1.</w:t>
      </w:r>
      <w:r>
        <w:t xml:space="preserve"> Grupa Nieformalna jest zobowiązana do złożenia sprawozdania końcowego z realizacji Projektu, zwanego dalej </w:t>
      </w:r>
      <w:r>
        <w:rPr>
          <w:b/>
          <w:bCs/>
        </w:rPr>
        <w:t>„Sprawozdaniem”</w:t>
      </w:r>
      <w:r>
        <w:t>, sporządzonego według wzoru stanowiącego Załącznik nr 4c do Regulaminu.</w:t>
      </w:r>
    </w:p>
    <w:p w14:paraId="0000005D" w14:textId="77777777" w:rsidR="00C3133D" w:rsidRDefault="00000000">
      <w:pPr>
        <w:jc w:val="left"/>
      </w:pPr>
      <w:r>
        <w:rPr>
          <w:b/>
          <w:bCs/>
        </w:rPr>
        <w:t>2.</w:t>
      </w:r>
      <w:r>
        <w:t xml:space="preserve"> Sprawozdanie musi zostać złożone w następujących terminach:</w:t>
      </w:r>
    </w:p>
    <w:p w14:paraId="0000005E" w14:textId="77777777" w:rsidR="00C3133D" w:rsidRDefault="00000000">
      <w:pPr>
        <w:numPr>
          <w:ilvl w:val="0"/>
          <w:numId w:val="5"/>
        </w:numPr>
        <w:spacing w:after="0"/>
        <w:jc w:val="left"/>
        <w:rPr>
          <w:rFonts w:ascii="Arial" w:eastAsia="Arial" w:hAnsi="Arial" w:cs="Arial"/>
          <w:color w:val="000000"/>
        </w:rPr>
      </w:pPr>
      <w:r>
        <w:t xml:space="preserve">w wersji elektronicznej za pośrednictwem generatora Witkac.pl – w terminie do </w:t>
      </w:r>
      <w:r>
        <w:rPr>
          <w:b/>
          <w:bCs/>
        </w:rPr>
        <w:t>10 dni</w:t>
      </w:r>
      <w:r>
        <w:t xml:space="preserve"> od dnia zakończenia realizacji Projektu, o którym mowa w § 2 ust. 1;</w:t>
      </w:r>
    </w:p>
    <w:p w14:paraId="0000005F" w14:textId="77777777" w:rsidR="00C3133D" w:rsidRDefault="00000000">
      <w:pPr>
        <w:numPr>
          <w:ilvl w:val="0"/>
          <w:numId w:val="5"/>
        </w:numPr>
        <w:spacing w:before="0"/>
        <w:jc w:val="left"/>
        <w:rPr>
          <w:rFonts w:ascii="Arial" w:eastAsia="Arial" w:hAnsi="Arial" w:cs="Arial"/>
          <w:color w:val="000000"/>
        </w:rPr>
      </w:pPr>
      <w:r>
        <w:t xml:space="preserve">w wersji papierowej (podpisanej przez wszystkich Członków Grupy) lub w formie skanu podpisanych dokumentów przesłanych drogą elektroniczną (zgodnie z wytycznymi Operatora) – w terminie do </w:t>
      </w:r>
      <w:r>
        <w:rPr>
          <w:b/>
          <w:bCs/>
        </w:rPr>
        <w:t>14 dni</w:t>
      </w:r>
      <w:r>
        <w:t xml:space="preserve"> od dnia zakończenia realizacji Projektu, o którym mowa w § 2 ust. 1.</w:t>
      </w:r>
    </w:p>
    <w:p w14:paraId="00000060" w14:textId="77777777" w:rsidR="00C3133D" w:rsidRDefault="00000000">
      <w:pPr>
        <w:jc w:val="left"/>
      </w:pPr>
      <w:r>
        <w:rPr>
          <w:b/>
          <w:bCs/>
        </w:rPr>
        <w:t>3.</w:t>
      </w:r>
      <w:r>
        <w:t xml:space="preserve"> Do Sprawozdania Grupa Nieformalna nie dołącza kopii ani oryginałów dokumentów finansowo-księgowych (faktur, rachunków, umów zlecenia itp.), gdyż są one wystawiane na Operatora i ewidencjonowane bezpośrednio w jego księgowości. Grupa Nieformalna jest jednak zobowiązana ściśle współpracować z działem finansowo-księgowym Operatora w celu pełnego uzgodnienia i zweryfikowania salda wydatków przed podpisaniem Sprawozdania.</w:t>
      </w:r>
    </w:p>
    <w:p w14:paraId="00000061" w14:textId="77777777" w:rsidR="00C3133D" w:rsidRDefault="00000000">
      <w:pPr>
        <w:jc w:val="left"/>
      </w:pPr>
      <w:r>
        <w:rPr>
          <w:b/>
          <w:bCs/>
        </w:rPr>
        <w:t>4.</w:t>
      </w:r>
      <w:r>
        <w:t xml:space="preserve"> Do Sprawozdania Grupa Nieformalna ma obowiązek dołączyć kompletną dokumentację merytoryczną potwierdzającą realizację działań, w tym:</w:t>
      </w:r>
    </w:p>
    <w:p w14:paraId="00000062" w14:textId="77777777" w:rsidR="00C3133D" w:rsidRDefault="00000000">
      <w:pPr>
        <w:numPr>
          <w:ilvl w:val="0"/>
          <w:numId w:val="3"/>
        </w:numPr>
        <w:spacing w:after="0"/>
        <w:jc w:val="left"/>
        <w:rPr>
          <w:rFonts w:ascii="Arial" w:eastAsia="Arial" w:hAnsi="Arial" w:cs="Arial"/>
          <w:color w:val="000000"/>
        </w:rPr>
      </w:pPr>
      <w:r>
        <w:t>wykaz księgowy operacji wyodrębnionych dla Projektu sporządzony przez Operatora;</w:t>
      </w:r>
    </w:p>
    <w:p w14:paraId="00000063" w14:textId="77777777" w:rsidR="00C3133D" w:rsidRDefault="00000000">
      <w:pPr>
        <w:numPr>
          <w:ilvl w:val="0"/>
          <w:numId w:val="3"/>
        </w:numPr>
        <w:spacing w:before="0"/>
        <w:jc w:val="left"/>
      </w:pPr>
      <w:r>
        <w:t>dowody merytoryczne potwierdzające osiągnięcie rezultatów, ściśle odpowiadające dokumentom zadeklarowanym przez Grupę Nieformalną we Wniosku (w części II pkt 8. tabeli „Zakładane rezultaty projektu” w kolumnie „Sposób monitorowania rezultatów / źródło informacji o osiągnięciu wskaźnika”), takie jak listy obecności, certyfikaty, dokumentacja fotograficzna, oświadczenia lub ankiety.</w:t>
      </w:r>
    </w:p>
    <w:p w14:paraId="00000064" w14:textId="77777777" w:rsidR="00C3133D" w:rsidRDefault="00000000">
      <w:pPr>
        <w:jc w:val="left"/>
      </w:pPr>
      <w:r>
        <w:rPr>
          <w:b/>
          <w:bCs/>
        </w:rPr>
        <w:t>5.</w:t>
      </w:r>
      <w:r>
        <w:t xml:space="preserve"> Operator ma prawo żądać od Grupy Nieformalnej dodatkowych informacji, wyjaśnień lub przedstawienia dokumentacji merytorycznej na poparcie danych zawartych w Sprawozdaniu. Grupa Nieformalna jest zobowiązana dostarczyć żądane wyjaśnienia lub dokumenty w terminie </w:t>
      </w:r>
      <w:r>
        <w:rPr>
          <w:b/>
          <w:bCs/>
        </w:rPr>
        <w:t>3 dni</w:t>
      </w:r>
      <w:r>
        <w:t xml:space="preserve"> od dnia otrzymania wezwania drogą elektroniczną.</w:t>
      </w:r>
    </w:p>
    <w:p w14:paraId="00000065" w14:textId="77777777" w:rsidR="00C3133D" w:rsidRDefault="00000000">
      <w:pPr>
        <w:jc w:val="left"/>
      </w:pPr>
      <w:r>
        <w:rPr>
          <w:b/>
          <w:bCs/>
        </w:rPr>
        <w:t>6.</w:t>
      </w:r>
      <w:r>
        <w:t xml:space="preserve"> W przypadku stwierdzenia błędów lub nieprawidłowości w Sprawozdaniu, Grupa Nieformalna na wezwanie Operatora ma obowiązek dokonać stosownych poprawek w generatorze Witkac.pl oraz złożyć skorygowane Sprawozdanie w terminie </w:t>
      </w:r>
      <w:r>
        <w:rPr>
          <w:b/>
          <w:bCs/>
        </w:rPr>
        <w:t>7 dni</w:t>
      </w:r>
      <w:r>
        <w:t xml:space="preserve"> od dnia otrzymania wezwania.</w:t>
      </w:r>
    </w:p>
    <w:p w14:paraId="00000066" w14:textId="77777777" w:rsidR="00C3133D" w:rsidRDefault="00000000">
      <w:pPr>
        <w:jc w:val="left"/>
      </w:pPr>
      <w:r>
        <w:rPr>
          <w:b/>
          <w:bCs/>
        </w:rPr>
        <w:t>7.</w:t>
      </w:r>
      <w:r>
        <w:t xml:space="preserve"> Niezłożenie Sprawozdania w terminie, o którym mowa w ust. 2, lub niezastosowanie się do wezwań do poprawek lub wyjaśnień, o których mowa w ust. 5 i 6, stanowi rażące naruszenie Umowy i jest podstawą do jej rozwiązania ze skutkiem natychmiastowym przez Operatora oraz żądania zwrotu przyznanej Dotacji w całości wraz z odsetkami od dłużników solidarnych, przy czym realizacja </w:t>
      </w:r>
      <w:r>
        <w:lastRenderedPageBreak/>
        <w:t>zaległego zobowiązania po terminach, a więc z opisanym naruszeniem Umowy, ale przed wskazanym rozwiązaniem, może być przez Operatora uznana.</w:t>
      </w:r>
    </w:p>
    <w:p w14:paraId="00000067" w14:textId="77777777" w:rsidR="00C3133D" w:rsidRDefault="00C3133D">
      <w:pPr>
        <w:jc w:val="left"/>
      </w:pPr>
    </w:p>
    <w:p w14:paraId="00000068" w14:textId="77777777" w:rsidR="00C3133D" w:rsidRDefault="00000000">
      <w:pPr>
        <w:pStyle w:val="Nagwek2"/>
        <w:jc w:val="left"/>
      </w:pPr>
      <w:bookmarkStart w:id="10" w:name="_ind3myu1nnx0" w:colFirst="0" w:colLast="0"/>
      <w:bookmarkEnd w:id="10"/>
      <w:r>
        <w:t>§ 10. Rozwiązanie umowy i zwrot środków</w:t>
      </w:r>
    </w:p>
    <w:p w14:paraId="00000069" w14:textId="77777777" w:rsidR="00C3133D" w:rsidRDefault="00000000">
      <w:pPr>
        <w:jc w:val="left"/>
      </w:pPr>
      <w:r>
        <w:rPr>
          <w:b/>
          <w:bCs/>
        </w:rPr>
        <w:t>§ 10.1.</w:t>
      </w:r>
      <w:r>
        <w:t xml:space="preserve"> Środki Dotacji pobrane w formie zaliczek przez Członka Grupy i niewykorzystane w terminie określonym w § 2 ust. 1, Grupa Nieformalna (Członkowie Grupy) jest bezwzględnie zobowiązana zwrócić na rachunek bankowy Operatora o numerze: </w:t>
      </w:r>
      <w:r>
        <w:rPr>
          <w:b/>
          <w:bCs/>
        </w:rPr>
        <w:t>75 1140 1788 0000 5092 9200 1004</w:t>
      </w:r>
      <w:r>
        <w:t xml:space="preserve"> (mBank) w terminie do </w:t>
      </w:r>
      <w:r>
        <w:rPr>
          <w:b/>
          <w:bCs/>
        </w:rPr>
        <w:t>5 dni</w:t>
      </w:r>
      <w:r>
        <w:t xml:space="preserve"> od dnia zakończenia realizacji Projektu (tj. do dnia 15 listopada 2026 r.).</w:t>
      </w:r>
    </w:p>
    <w:p w14:paraId="0000006A" w14:textId="77777777" w:rsidR="00C3133D" w:rsidRDefault="00000000">
      <w:pPr>
        <w:jc w:val="left"/>
      </w:pPr>
      <w:r>
        <w:rPr>
          <w:b/>
          <w:bCs/>
        </w:rPr>
        <w:t>2.</w:t>
      </w:r>
      <w:r>
        <w:t xml:space="preserve"> Zwrotowi na rachunek Operatora podlegają również wszelkie przychody uzyskane przy realizacji Umowy (których nie można było przewidzieć przy kalkulowaniu Dotacji) oraz odsetki bankowe od środków Dotacji zgromadzonych na rachunku Grupy Nieformalnej, o ile nie zostały w całości i wyłącznie wykorzystane na realizację merytoryczną Projektu za uprzednią zgodą Operatora.</w:t>
      </w:r>
    </w:p>
    <w:p w14:paraId="0000006B" w14:textId="77777777" w:rsidR="00C3133D" w:rsidRDefault="00000000">
      <w:pPr>
        <w:jc w:val="left"/>
      </w:pPr>
      <w:r>
        <w:rPr>
          <w:b/>
          <w:bCs/>
        </w:rPr>
        <w:t>3.</w:t>
      </w:r>
      <w:r>
        <w:t xml:space="preserve"> Dotacja lub jej część:</w:t>
      </w:r>
    </w:p>
    <w:p w14:paraId="0000006C" w14:textId="77777777" w:rsidR="00C3133D" w:rsidRDefault="00000000">
      <w:pPr>
        <w:numPr>
          <w:ilvl w:val="0"/>
          <w:numId w:val="4"/>
        </w:numPr>
        <w:spacing w:after="0"/>
        <w:jc w:val="left"/>
        <w:rPr>
          <w:rFonts w:ascii="Arial" w:eastAsia="Arial" w:hAnsi="Arial" w:cs="Arial"/>
          <w:color w:val="000000"/>
        </w:rPr>
      </w:pPr>
      <w:r>
        <w:t>wykorzystana niezgodnie z przeznaczeniem,</w:t>
      </w:r>
    </w:p>
    <w:p w14:paraId="0000006D" w14:textId="77777777" w:rsidR="00C3133D" w:rsidRDefault="00000000">
      <w:pPr>
        <w:numPr>
          <w:ilvl w:val="0"/>
          <w:numId w:val="4"/>
        </w:numPr>
        <w:spacing w:before="0"/>
        <w:jc w:val="left"/>
        <w:rPr>
          <w:rFonts w:ascii="Arial" w:eastAsia="Arial" w:hAnsi="Arial" w:cs="Arial"/>
          <w:color w:val="000000"/>
        </w:rPr>
      </w:pPr>
      <w:r>
        <w:t xml:space="preserve">pobrana nienależnie lub w nadmiernej wysokości, podlega zwrotowi w całości lub w części wraz z odsetkami w maksymalnej wysokości określonej w art. 359 § 2(1) Kodeksu cywilnego, w terminie </w:t>
      </w:r>
      <w:r>
        <w:rPr>
          <w:b/>
          <w:bCs/>
        </w:rPr>
        <w:t>5 dni</w:t>
      </w:r>
      <w:r>
        <w:t xml:space="preserve"> od dnia doręczenia wezwania do zwrotu, na rachunek bankowy wskazany przez Operatora. Obowiązek zwrotu obciąża solidarnie wszystkich Członków Grupy.</w:t>
      </w:r>
    </w:p>
    <w:p w14:paraId="0000006E" w14:textId="77777777" w:rsidR="00C3133D" w:rsidRDefault="00000000">
      <w:pPr>
        <w:jc w:val="left"/>
      </w:pPr>
      <w:r>
        <w:rPr>
          <w:b/>
          <w:bCs/>
        </w:rPr>
        <w:t>4.</w:t>
      </w:r>
      <w:r>
        <w:t xml:space="preserve"> W tytule przelewu zwracanych środków Grupa Nieformalna jest zobowiązana precyzyjnie wskazać:</w:t>
      </w:r>
    </w:p>
    <w:p w14:paraId="0000006F" w14:textId="77777777" w:rsidR="00C3133D" w:rsidRDefault="00000000">
      <w:pPr>
        <w:numPr>
          <w:ilvl w:val="0"/>
          <w:numId w:val="10"/>
        </w:numPr>
        <w:spacing w:after="0"/>
        <w:jc w:val="left"/>
        <w:rPr>
          <w:rFonts w:ascii="Arial" w:eastAsia="Arial" w:hAnsi="Arial" w:cs="Arial"/>
          <w:color w:val="000000"/>
        </w:rPr>
      </w:pPr>
      <w:r>
        <w:t>numer niniejszej Umowy;</w:t>
      </w:r>
    </w:p>
    <w:p w14:paraId="00000070" w14:textId="77777777" w:rsidR="00C3133D" w:rsidRDefault="00000000">
      <w:pPr>
        <w:numPr>
          <w:ilvl w:val="0"/>
          <w:numId w:val="10"/>
        </w:numPr>
        <w:spacing w:before="0"/>
        <w:jc w:val="left"/>
        <w:rPr>
          <w:rFonts w:ascii="Arial" w:eastAsia="Arial" w:hAnsi="Arial" w:cs="Arial"/>
          <w:color w:val="000000"/>
        </w:rPr>
      </w:pPr>
      <w:r>
        <w:t>kwotę zwracanej Dotacji ze wskazaniem tytułu zwrotu (np. zwrot niewykorzystanych środków, zwrot środków wykorzystanych niezgodnie z przeznaczeniem).</w:t>
      </w:r>
    </w:p>
    <w:p w14:paraId="00000071" w14:textId="77777777" w:rsidR="00C3133D" w:rsidRDefault="00C3133D">
      <w:pPr>
        <w:jc w:val="left"/>
      </w:pPr>
    </w:p>
    <w:p w14:paraId="00000072" w14:textId="77777777" w:rsidR="00C3133D" w:rsidRDefault="00000000">
      <w:pPr>
        <w:pStyle w:val="Nagwek2"/>
        <w:jc w:val="left"/>
      </w:pPr>
      <w:bookmarkStart w:id="11" w:name="_w7bpe5ygwd7x" w:colFirst="0" w:colLast="0"/>
      <w:bookmarkEnd w:id="11"/>
      <w:r>
        <w:t>§ 11. Status własności zakupionych rzeczy i zakaz zbywania</w:t>
      </w:r>
    </w:p>
    <w:p w14:paraId="00000073" w14:textId="77777777" w:rsidR="00C3133D" w:rsidRDefault="00000000">
      <w:pPr>
        <w:jc w:val="left"/>
      </w:pPr>
      <w:r>
        <w:rPr>
          <w:b/>
          <w:bCs/>
        </w:rPr>
        <w:t>§ 11.1.</w:t>
      </w:r>
      <w:r>
        <w:t xml:space="preserve"> Wszelkie rzeczowe składniki majątku o charakterze niezużywalnym (sprzęt, wyposażenie) zakupione ze środków Dotacji w ramach Projektu stanowią </w:t>
      </w:r>
      <w:r>
        <w:rPr>
          <w:b/>
          <w:bCs/>
        </w:rPr>
        <w:t>własność Operatora</w:t>
      </w:r>
      <w:r>
        <w:t>. Operator, na czas realizacji Projektu, użycza Grupie Nieformalnej te rzeczy na podstawie umowy użyczenia do wyłącznego wykorzystania przy realizacji działań projektowych.</w:t>
      </w:r>
    </w:p>
    <w:p w14:paraId="00000074" w14:textId="77777777" w:rsidR="00C3133D" w:rsidRDefault="00000000">
      <w:pPr>
        <w:jc w:val="left"/>
      </w:pPr>
      <w:r>
        <w:rPr>
          <w:b/>
          <w:bCs/>
        </w:rPr>
        <w:t>2.</w:t>
      </w:r>
      <w:r>
        <w:t xml:space="preserve"> Po zakończeniu Projektu, najpóźniej wraz ze złożeniem Sprawozdania, Grupa Nieformalna ma obowiązek:</w:t>
      </w:r>
    </w:p>
    <w:p w14:paraId="00000075" w14:textId="77777777" w:rsidR="00C3133D" w:rsidRDefault="00000000">
      <w:pPr>
        <w:numPr>
          <w:ilvl w:val="0"/>
          <w:numId w:val="7"/>
        </w:numPr>
        <w:spacing w:after="0"/>
        <w:jc w:val="left"/>
        <w:rPr>
          <w:rFonts w:ascii="Arial" w:eastAsia="Arial" w:hAnsi="Arial" w:cs="Arial"/>
          <w:color w:val="000000"/>
        </w:rPr>
      </w:pPr>
      <w:r>
        <w:t>wskazać w Sprawozdaniu inną, uprawnioną organizację pozarządową (posiadającą siedzibę i prowadzącą działalność na terenie województwa opolskiego), której Operator przekaże te rzeczy w drodze pisemnej umowy darowizny; lub</w:t>
      </w:r>
    </w:p>
    <w:p w14:paraId="00000076" w14:textId="77777777" w:rsidR="00C3133D" w:rsidRDefault="00000000">
      <w:pPr>
        <w:numPr>
          <w:ilvl w:val="0"/>
          <w:numId w:val="7"/>
        </w:numPr>
        <w:spacing w:before="0"/>
        <w:jc w:val="left"/>
        <w:rPr>
          <w:rFonts w:ascii="Arial" w:eastAsia="Arial" w:hAnsi="Arial" w:cs="Arial"/>
          <w:color w:val="000000"/>
        </w:rPr>
      </w:pPr>
      <w:r>
        <w:t xml:space="preserve">w przypadku braku wskazania takiego podmiotu – zwrócić wszystkie niezużyte rzeczy do biura Operatora w terminie </w:t>
      </w:r>
      <w:r>
        <w:rPr>
          <w:b/>
          <w:bCs/>
        </w:rPr>
        <w:t>14 dni</w:t>
      </w:r>
      <w:r>
        <w:t xml:space="preserve"> od zakończenia Projektu.</w:t>
      </w:r>
    </w:p>
    <w:p w14:paraId="00000077" w14:textId="77777777" w:rsidR="00C3133D" w:rsidRDefault="00000000">
      <w:pPr>
        <w:jc w:val="left"/>
      </w:pPr>
      <w:r>
        <w:rPr>
          <w:b/>
          <w:bCs/>
        </w:rPr>
        <w:t>3.</w:t>
      </w:r>
      <w:r>
        <w:t xml:space="preserve"> Zgodnie z pkt 6.4.5 Regulaminu, Grupa Nieformalna oraz podmiot obdarowany mają bezwzględny zakaz zbywania, obciążania lub likwidacji otrzymanych rzeczy przez okres 5 lat, począwszy od początku roku następującego po roku, w którym zakończyła się realizacja Projektu, tj. do dnia 31 grudnia 2031 r.</w:t>
      </w:r>
    </w:p>
    <w:p w14:paraId="00000078" w14:textId="77777777" w:rsidR="00C3133D" w:rsidRDefault="00C3133D">
      <w:pPr>
        <w:jc w:val="left"/>
      </w:pPr>
    </w:p>
    <w:p w14:paraId="00000079" w14:textId="77777777" w:rsidR="00C3133D" w:rsidRDefault="00000000">
      <w:pPr>
        <w:pStyle w:val="Nagwek2"/>
        <w:jc w:val="left"/>
      </w:pPr>
      <w:bookmarkStart w:id="12" w:name="_k05uabp9dez6" w:colFirst="0" w:colLast="0"/>
      <w:bookmarkEnd w:id="12"/>
      <w:r>
        <w:t>§ 12. Ochrona danych osobowych</w:t>
      </w:r>
    </w:p>
    <w:p w14:paraId="0000007A" w14:textId="77777777" w:rsidR="00C3133D" w:rsidRDefault="00000000">
      <w:pPr>
        <w:jc w:val="left"/>
      </w:pPr>
      <w:r>
        <w:rPr>
          <w:b/>
          <w:bCs/>
        </w:rPr>
        <w:t>§ 12.1.</w:t>
      </w:r>
      <w:r>
        <w:t xml:space="preserve"> Administratorem Danych Osobowych (ADO) uczestników, wolontariuszy, odbiorców oraz personelu zaangażowanego w realizację Projektu jest </w:t>
      </w:r>
      <w:r>
        <w:rPr>
          <w:b/>
          <w:bCs/>
        </w:rPr>
        <w:t>Operator (OCWIP)</w:t>
      </w:r>
      <w:r>
        <w:t>.</w:t>
      </w:r>
    </w:p>
    <w:p w14:paraId="0000007B" w14:textId="77777777" w:rsidR="00C3133D" w:rsidRDefault="00000000">
      <w:pPr>
        <w:jc w:val="left"/>
      </w:pPr>
      <w:r>
        <w:rPr>
          <w:b/>
          <w:bCs/>
        </w:rPr>
        <w:t>2.</w:t>
      </w:r>
      <w:r>
        <w:t xml:space="preserve"> Członkowie Grupy Nieformalnej nie posiadają statusu Administratora ani Podmiotu Przetwarzającego (Procesora) w rozumieniu Rozporządzenia Parlamentu Europejskiego i Rady (UE) 2016/679 z dnia 27 kwietnia 2016 r. (RODO). Działają oni wyłącznie jako osoby fizyczne upoważnione przez Operatora do przetwarzania danych w celu i zakresie niezbędnym do realizacji Projektu.</w:t>
      </w:r>
    </w:p>
    <w:p w14:paraId="0000007C" w14:textId="77777777" w:rsidR="00C3133D" w:rsidRDefault="00000000">
      <w:pPr>
        <w:jc w:val="left"/>
      </w:pPr>
      <w:r>
        <w:rPr>
          <w:b/>
          <w:bCs/>
        </w:rPr>
        <w:lastRenderedPageBreak/>
        <w:t>3.</w:t>
      </w:r>
      <w:r>
        <w:t xml:space="preserve"> Warunkiem przystąpienia do przetwarzania danych uczestników przez Członków Grupy Nieformalnej jest:</w:t>
      </w:r>
    </w:p>
    <w:p w14:paraId="0000007D" w14:textId="77777777" w:rsidR="00C3133D" w:rsidRDefault="00000000">
      <w:pPr>
        <w:numPr>
          <w:ilvl w:val="0"/>
          <w:numId w:val="12"/>
        </w:numPr>
        <w:spacing w:after="0"/>
        <w:jc w:val="left"/>
        <w:rPr>
          <w:rFonts w:ascii="Arial" w:eastAsia="Arial" w:hAnsi="Arial" w:cs="Arial"/>
          <w:color w:val="000000"/>
        </w:rPr>
      </w:pPr>
      <w:r>
        <w:t>podpisanie przez każdego Członka Grupy imiennego Upoważnienia do przetwarzania danych osobowych wydanego przez Operatora (wg wzoru stanowiącego Załącznik nr 2 do niniejszej Umowy);</w:t>
      </w:r>
    </w:p>
    <w:p w14:paraId="0000007E" w14:textId="77777777" w:rsidR="00C3133D" w:rsidRDefault="00000000">
      <w:pPr>
        <w:numPr>
          <w:ilvl w:val="0"/>
          <w:numId w:val="12"/>
        </w:numPr>
        <w:spacing w:before="0"/>
        <w:jc w:val="left"/>
        <w:rPr>
          <w:rFonts w:ascii="Arial" w:eastAsia="Arial" w:hAnsi="Arial" w:cs="Arial"/>
          <w:color w:val="000000"/>
        </w:rPr>
      </w:pPr>
      <w:r>
        <w:t>podpisanie Oświadczenia o zachowaniu poufności i zapoznaniu się z przepisami (wg wzoru stanowiącego Załącznik nr 3 do niniejszej Umowy).</w:t>
      </w:r>
    </w:p>
    <w:p w14:paraId="0000007F" w14:textId="77777777" w:rsidR="00C3133D" w:rsidRDefault="00000000">
      <w:pPr>
        <w:jc w:val="left"/>
      </w:pPr>
      <w:r>
        <w:rPr>
          <w:b/>
          <w:bCs/>
        </w:rPr>
        <w:t>4.</w:t>
      </w:r>
      <w:r>
        <w:t xml:space="preserve"> Grupa Nieformalna, przy zbieraniu danych osobowych uczestników (np. na listach obecności, deklaracjach zgłoszeniowych), jest bezwzględnie zobowiązana do posługiwania się wyłącznie klauzulą informacyjną (obowiązkiem informacyjnym) dostarczoną przez Operatora, wskazującą OCWIP jako Administratora (Załącznik nr 4 do niniejszej Umowy).</w:t>
      </w:r>
    </w:p>
    <w:p w14:paraId="00000080" w14:textId="77777777" w:rsidR="00C3133D" w:rsidRDefault="00000000">
      <w:pPr>
        <w:jc w:val="left"/>
      </w:pPr>
      <w:r>
        <w:rPr>
          <w:b/>
          <w:bCs/>
        </w:rPr>
        <w:t>5.</w:t>
      </w:r>
      <w:r>
        <w:t xml:space="preserve"> Grupa Nieformalna zobowiązuje się do przetwarzania danych z zachowaniem najwyższych standardów bezpieczeństwa, nieujawniania ich osobom nieupoważnionym oraz trwałego zniszczenia lub zwrotu wszelkich dokumentów zawierających dane osobowe Operatorowi niezwłocznie po zakończeniu Projektu.</w:t>
      </w:r>
    </w:p>
    <w:p w14:paraId="00000081" w14:textId="77777777" w:rsidR="00C3133D" w:rsidRDefault="00C3133D">
      <w:pPr>
        <w:jc w:val="left"/>
      </w:pPr>
    </w:p>
    <w:p w14:paraId="00000082" w14:textId="77777777" w:rsidR="00C3133D" w:rsidRDefault="00000000">
      <w:pPr>
        <w:pStyle w:val="Nagwek2"/>
        <w:jc w:val="left"/>
      </w:pPr>
      <w:bookmarkStart w:id="13" w:name="_g39b3gxd09ux" w:colFirst="0" w:colLast="0"/>
      <w:bookmarkEnd w:id="13"/>
      <w:r>
        <w:t>§ 13. Zapewnienie dostępności</w:t>
      </w:r>
    </w:p>
    <w:p w14:paraId="00000083" w14:textId="77777777" w:rsidR="00C3133D" w:rsidRDefault="00000000">
      <w:pPr>
        <w:jc w:val="left"/>
      </w:pPr>
      <w:r>
        <w:rPr>
          <w:b/>
          <w:bCs/>
        </w:rPr>
        <w:t>§ 13.1.</w:t>
      </w:r>
      <w:r>
        <w:t xml:space="preserve"> Grupa Nieformalna jest bezwzględnie zobowiązana do zapewniania dostępności architektonicznej, cyfrowej oraz informacyjno-komunikacyjnej realizowanego Projektu osobom ze szczególnymi potrzebami, na poziomie minimalnych wymagań określonych w art. 6 ustawy z dnia 19 lipca 2019 r. o zapewnianiu dostępności osobom ze szczególnymi potrzebami.</w:t>
      </w:r>
    </w:p>
    <w:p w14:paraId="00000084" w14:textId="77777777" w:rsidR="00C3133D" w:rsidRDefault="00000000">
      <w:pPr>
        <w:jc w:val="left"/>
      </w:pPr>
      <w:r>
        <w:rPr>
          <w:b/>
          <w:bCs/>
        </w:rPr>
        <w:t>2.</w:t>
      </w:r>
      <w:r>
        <w:t xml:space="preserve"> Działania w zakresie dostępności muszą być realizowane z uwzględnieniem uniwersalnego projektowania lub poprzez zastosowanie racjonalnych usprawnień, zgodnie z deklaracją zawartą we Wniosku. Sposób zapewnienia dostępności w poszczególnych obszarach szczegółowo opisuje Wniosek stanowiący Załącznik nr 1 do niniejszej Umowy.</w:t>
      </w:r>
    </w:p>
    <w:p w14:paraId="00000085" w14:textId="77777777" w:rsidR="00C3133D" w:rsidRDefault="00C3133D">
      <w:pPr>
        <w:jc w:val="left"/>
      </w:pPr>
    </w:p>
    <w:p w14:paraId="00000086" w14:textId="77777777" w:rsidR="00C3133D" w:rsidRDefault="00000000">
      <w:pPr>
        <w:pStyle w:val="Nagwek2"/>
        <w:jc w:val="left"/>
      </w:pPr>
      <w:bookmarkStart w:id="14" w:name="_92kms80tq76" w:colFirst="0" w:colLast="0"/>
      <w:bookmarkEnd w:id="14"/>
      <w:r>
        <w:t>§ 14. Postanowienia końcowe</w:t>
      </w:r>
    </w:p>
    <w:p w14:paraId="00000087" w14:textId="77777777" w:rsidR="00C3133D" w:rsidRDefault="00000000">
      <w:pPr>
        <w:jc w:val="left"/>
      </w:pPr>
      <w:r>
        <w:rPr>
          <w:b/>
          <w:bCs/>
        </w:rPr>
        <w:t>§ 14.1.</w:t>
      </w:r>
      <w:r>
        <w:t xml:space="preserve"> Wszelkie zmiany, uzupełnienia oraz oświadczenia składane w związku z realizacją niniejszej Umowy (w tym rozwiązanie, odstąpienie lub aneksowanie) wymagają pod rygorem nieważności formy pisemnej lub formy elektronicznej podpisanej kwalifikowanym podpisem elektronicznym przez umocowanych przedstawicieli obu Stron (tj. reprezentanta Operatora oraz wszystkich Członków Grupy Nieformalnej).</w:t>
      </w:r>
    </w:p>
    <w:p w14:paraId="00000088" w14:textId="77777777" w:rsidR="00C3133D" w:rsidRDefault="00000000">
      <w:pPr>
        <w:jc w:val="left"/>
      </w:pPr>
      <w:r>
        <w:rPr>
          <w:b/>
          <w:bCs/>
        </w:rPr>
        <w:t>2.</w:t>
      </w:r>
      <w:r>
        <w:t xml:space="preserve"> W sprawach nieuregulowanych niniejszą Umową mają zastosowanie przepisy prawa powszechnie obowiązującego, w szczególności przepisy Kodeksu cywilnego, ustawy o działalności pożytku publicznego i o wolontariacie, ustawy o finansach publicznych oraz ustawy o rachunkowości.</w:t>
      </w:r>
    </w:p>
    <w:p w14:paraId="00000089" w14:textId="77777777" w:rsidR="00C3133D" w:rsidRDefault="00000000">
      <w:pPr>
        <w:jc w:val="left"/>
      </w:pPr>
      <w:r>
        <w:rPr>
          <w:b/>
          <w:bCs/>
        </w:rPr>
        <w:t>3.</w:t>
      </w:r>
      <w:r>
        <w:t xml:space="preserve"> Ewentualne spory powstałe na tle zawarcia, interpretacji lub wykonywania niniejszej Umowy Strony zobowiązują się rozstrzygać w pierwszej kolejności na drodze polubownych negocjacji. W przypadku braku porozumienia, spór zostanie poddany pod rozstrzygnięcie sądu powszechnego właściwego miejscowo ze względu na siedzibę Operatora.</w:t>
      </w:r>
    </w:p>
    <w:p w14:paraId="0000008A" w14:textId="77777777" w:rsidR="00C3133D" w:rsidRDefault="00000000">
      <w:pPr>
        <w:jc w:val="left"/>
      </w:pPr>
      <w:r>
        <w:rPr>
          <w:b/>
          <w:bCs/>
        </w:rPr>
        <w:t>4.</w:t>
      </w:r>
      <w:r>
        <w:t xml:space="preserve"> Umowę sporządzono w dwóch jednobrzmiących egzemplarzach – po jednym dla każdej ze Stron (przy czym wszyscy Członkowie Grupy Nieformalnej otrzymują wspólnie jeden egzemplarz umowy).</w:t>
      </w:r>
    </w:p>
    <w:p w14:paraId="0000008B" w14:textId="77777777" w:rsidR="00C3133D" w:rsidRDefault="00000000">
      <w:pPr>
        <w:jc w:val="left"/>
      </w:pPr>
      <w:r>
        <w:rPr>
          <w:b/>
          <w:bCs/>
        </w:rPr>
        <w:t>5.</w:t>
      </w:r>
      <w:r>
        <w:t xml:space="preserve"> Integralną część niniejszej Umowy stanowią następujące Załączniki:</w:t>
      </w:r>
    </w:p>
    <w:p w14:paraId="0000008C" w14:textId="77777777" w:rsidR="00C3133D" w:rsidRDefault="00000000">
      <w:pPr>
        <w:numPr>
          <w:ilvl w:val="0"/>
          <w:numId w:val="9"/>
        </w:numPr>
        <w:spacing w:after="0"/>
        <w:jc w:val="left"/>
        <w:rPr>
          <w:rFonts w:ascii="Arial" w:eastAsia="Arial" w:hAnsi="Arial" w:cs="Arial"/>
          <w:color w:val="000000"/>
        </w:rPr>
      </w:pPr>
      <w:r>
        <w:t>Załącznik nr 1 – Wniosek o dofinansowanie (wraz z harmonogramem i kosztorysem);</w:t>
      </w:r>
    </w:p>
    <w:p w14:paraId="0000008D" w14:textId="77777777" w:rsidR="00C3133D" w:rsidRDefault="00000000">
      <w:pPr>
        <w:numPr>
          <w:ilvl w:val="0"/>
          <w:numId w:val="9"/>
        </w:numPr>
        <w:spacing w:before="0" w:after="0"/>
        <w:jc w:val="left"/>
      </w:pPr>
      <w:r>
        <w:t xml:space="preserve">Załącznik 2 - </w:t>
      </w:r>
      <w:r>
        <w:rPr>
          <w:rFonts w:ascii="Times New Roman" w:eastAsia="Times New Roman" w:hAnsi="Times New Roman" w:cs="Times New Roman"/>
          <w:sz w:val="20"/>
          <w:szCs w:val="20"/>
        </w:rPr>
        <w:t>UPOWAŻNIENIE NR …. DO PRZETWARZANIA DANYCH OSOBOWYCH</w:t>
      </w:r>
    </w:p>
    <w:p w14:paraId="0000008E" w14:textId="77777777" w:rsidR="00C3133D" w:rsidRDefault="00000000">
      <w:pPr>
        <w:numPr>
          <w:ilvl w:val="0"/>
          <w:numId w:val="9"/>
        </w:numPr>
        <w:spacing w:before="0" w:after="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 2a  - Obowiązek informacyjny w związku z przetwarzaniem danych osobowych – do umowy</w:t>
      </w:r>
    </w:p>
    <w:p w14:paraId="0000008F" w14:textId="77777777" w:rsidR="00C3133D" w:rsidRDefault="00000000">
      <w:pPr>
        <w:numPr>
          <w:ilvl w:val="0"/>
          <w:numId w:val="9"/>
        </w:numPr>
        <w:spacing w:before="0" w:after="0"/>
        <w:jc w:val="left"/>
      </w:pPr>
      <w:r>
        <w:t xml:space="preserve">Załącznik 3 - </w:t>
      </w:r>
      <w:r>
        <w:rPr>
          <w:rFonts w:ascii="Times New Roman" w:eastAsia="Times New Roman" w:hAnsi="Times New Roman" w:cs="Times New Roman"/>
          <w:sz w:val="20"/>
          <w:szCs w:val="20"/>
        </w:rPr>
        <w:t>OŚWIADCZENIE o zachowaniu poufności i zapoznaniu się z przepisami</w:t>
      </w:r>
    </w:p>
    <w:p w14:paraId="00000090" w14:textId="77777777" w:rsidR="00C3133D" w:rsidRDefault="00000000">
      <w:pPr>
        <w:numPr>
          <w:ilvl w:val="0"/>
          <w:numId w:val="9"/>
        </w:numPr>
        <w:spacing w:befor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 4 -  Obowiązek informacyjny dla uczestników w związku z przetwarzaniem danych osobowych</w:t>
      </w:r>
    </w:p>
    <w:p w14:paraId="00000091" w14:textId="77777777" w:rsidR="00C3133D" w:rsidRDefault="00C3133D">
      <w:pPr>
        <w:ind w:left="720"/>
        <w:jc w:val="left"/>
        <w:rPr>
          <w:rFonts w:ascii="Times New Roman" w:eastAsia="Times New Roman" w:hAnsi="Times New Roman" w:cs="Times New Roman"/>
          <w:b/>
          <w:bCs/>
          <w:sz w:val="20"/>
          <w:szCs w:val="20"/>
        </w:rPr>
      </w:pPr>
    </w:p>
    <w:p w14:paraId="00000092" w14:textId="77777777" w:rsidR="00C3133D" w:rsidRDefault="00C3133D">
      <w:pPr>
        <w:ind w:left="0"/>
        <w:jc w:val="left"/>
      </w:pPr>
    </w:p>
    <w:p w14:paraId="00000093" w14:textId="77777777" w:rsidR="00C3133D" w:rsidRDefault="00C3133D">
      <w:pPr>
        <w:jc w:val="left"/>
      </w:pPr>
    </w:p>
    <w:p w14:paraId="00000094" w14:textId="77777777" w:rsidR="00C3133D" w:rsidRDefault="00C3133D">
      <w:pPr>
        <w:jc w:val="left"/>
      </w:pPr>
    </w:p>
    <w:p w14:paraId="00000095" w14:textId="77777777" w:rsidR="00C3133D" w:rsidRDefault="00C3133D">
      <w:pPr>
        <w:jc w:val="left"/>
      </w:pPr>
    </w:p>
    <w:p w14:paraId="00000096" w14:textId="77777777" w:rsidR="00C3133D" w:rsidRDefault="00000000">
      <w:pPr>
        <w:jc w:val="left"/>
      </w:pPr>
      <w:r>
        <w:rPr>
          <w:b/>
          <w:bCs/>
        </w:rPr>
        <w:t>GRUPA NIEFORMALNA (CZŁONKOWIE GRUPY):</w:t>
      </w:r>
      <w:r>
        <w:t xml:space="preserve">                        </w:t>
      </w:r>
      <w:r>
        <w:rPr>
          <w:b/>
          <w:bCs/>
        </w:rPr>
        <w:t>OPERATOR:</w:t>
      </w:r>
    </w:p>
    <w:p w14:paraId="00000097" w14:textId="77777777" w:rsidR="00C3133D" w:rsidRDefault="00000000">
      <w:pPr>
        <w:numPr>
          <w:ilvl w:val="0"/>
          <w:numId w:val="14"/>
        </w:numPr>
        <w:jc w:val="left"/>
        <w:rPr>
          <w:rFonts w:ascii="Arial" w:eastAsia="Arial" w:hAnsi="Arial" w:cs="Arial"/>
          <w:color w:val="000000"/>
        </w:rPr>
      </w:pPr>
      <w:r>
        <w:t>.....................................................           ..................................................... (czytelny podpis Członka Grupy 1)                              Alicja Gawinek – Prezes Zarządu OCWIP</w:t>
      </w:r>
    </w:p>
    <w:p w14:paraId="00000098" w14:textId="77777777" w:rsidR="00C3133D" w:rsidRDefault="00000000">
      <w:pPr>
        <w:numPr>
          <w:ilvl w:val="0"/>
          <w:numId w:val="14"/>
        </w:numPr>
        <w:jc w:val="left"/>
        <w:rPr>
          <w:rFonts w:ascii="Arial" w:eastAsia="Arial" w:hAnsi="Arial" w:cs="Arial"/>
          <w:color w:val="000000"/>
        </w:rPr>
      </w:pPr>
      <w:r>
        <w:t>..................................................... (czytelny podpis Członka Grupy 2)</w:t>
      </w:r>
    </w:p>
    <w:p w14:paraId="00000099" w14:textId="77777777" w:rsidR="00C3133D" w:rsidRDefault="00000000">
      <w:pPr>
        <w:numPr>
          <w:ilvl w:val="0"/>
          <w:numId w:val="14"/>
        </w:numPr>
        <w:jc w:val="left"/>
        <w:rPr>
          <w:rFonts w:ascii="Arial" w:eastAsia="Arial" w:hAnsi="Arial" w:cs="Arial"/>
          <w:color w:val="000000"/>
        </w:rPr>
      </w:pPr>
      <w:r>
        <w:t>..................................................... (czytelny podpis Członka Grupy 3)</w:t>
      </w:r>
    </w:p>
    <w:p w14:paraId="0000009A"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 nr 2</w:t>
      </w:r>
    </w:p>
    <w:p w14:paraId="0000009B" w14:textId="77777777" w:rsidR="00C3133D" w:rsidRDefault="00000000">
      <w:pPr>
        <w:spacing w:before="0" w:after="0" w:line="276"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UPOWAŻNIENIE NR ….</w:t>
      </w:r>
    </w:p>
    <w:p w14:paraId="0000009C" w14:textId="77777777" w:rsidR="00C3133D" w:rsidRDefault="00000000">
      <w:pPr>
        <w:spacing w:before="0" w:after="0" w:line="276"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 PRZETWARZANIA DANYCH OSOBOWYCH</w:t>
      </w:r>
    </w:p>
    <w:p w14:paraId="0000009D" w14:textId="77777777" w:rsidR="00C3133D" w:rsidRDefault="00000000">
      <w:pPr>
        <w:shd w:val="clear" w:color="auto" w:fill="FFFFFF"/>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Działając w imieniu Opolskiego Centrum Wspierania Inicjatyw Pozarządowych na podstawie rozporządzenia Parlamentu Europejskiego i Rady (UE) 2016/679 z dnia 27 kwietnia 2016 r. w sprawie ochrony osób fizycznych w związku z przetwarzaniem danych osobowych i w sprawie swobodnego przepływu takich danych oraz uchylenia dyrektywy 95/46/WE oraz innych przepisów upoważniam:</w:t>
      </w:r>
    </w:p>
    <w:p w14:paraId="0000009E" w14:textId="77777777" w:rsidR="00C3133D" w:rsidRDefault="00000000">
      <w:pPr>
        <w:shd w:val="clear" w:color="auto" w:fill="FFFFFF"/>
        <w:spacing w:before="0" w:after="0" w:line="276"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9F" w14:textId="77777777" w:rsidR="00C3133D" w:rsidRDefault="00000000">
      <w:pPr>
        <w:shd w:val="clear" w:color="auto" w:fill="FFFFFF"/>
        <w:spacing w:before="0" w:after="0" w:line="276"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00000A0" w14:textId="77777777" w:rsidR="00C3133D" w:rsidRDefault="00000000">
      <w:pPr>
        <w:shd w:val="clear" w:color="auto" w:fill="FFFFFF"/>
        <w:spacing w:before="0" w:after="0" w:line="276"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(imię, nazwisko, stanowisko)</w:t>
      </w:r>
    </w:p>
    <w:p w14:paraId="000000A1" w14:textId="77777777" w:rsidR="00C3133D" w:rsidRDefault="00000000">
      <w:pPr>
        <w:shd w:val="clear" w:color="auto" w:fill="FFFFFF"/>
        <w:spacing w:before="0" w:after="0" w:line="276"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 przetwarzania danych osobowych w następującym zakresie</w:t>
      </w:r>
    </w:p>
    <w:p w14:paraId="000000A2"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Pracownicy</w:t>
      </w:r>
    </w:p>
    <w:p w14:paraId="000000A3"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Praktykanci i stażyści</w:t>
      </w:r>
    </w:p>
    <w:p w14:paraId="000000A4"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Współpracownicy</w:t>
      </w:r>
    </w:p>
    <w:p w14:paraId="000000A5"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Wolontariusze</w:t>
      </w:r>
    </w:p>
    <w:p w14:paraId="000000A6"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Osoby ubiegające się o pracę</w:t>
      </w:r>
    </w:p>
    <w:p w14:paraId="000000A7"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Osoby, od których przychodzi korespondencja</w:t>
      </w:r>
    </w:p>
    <w:p w14:paraId="000000A8"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Kontrahenci</w:t>
      </w:r>
    </w:p>
    <w:p w14:paraId="000000A9"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Darczyńcy, sponsorzy</w:t>
      </w:r>
    </w:p>
    <w:p w14:paraId="000000AA"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Osoby kontaktowe w podmiotach współpracujących</w:t>
      </w:r>
    </w:p>
    <w:p w14:paraId="000000AB"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Uczestnicy projektów</w:t>
      </w:r>
    </w:p>
    <w:p w14:paraId="000000AC" w14:textId="77777777" w:rsidR="00C3133D" w:rsidRDefault="00000000">
      <w:pPr>
        <w:shd w:val="clear" w:color="auto" w:fill="FFFFFF"/>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Niniejsze upoważnienie jest wydane na czas oznaczony [oznaczenie terminu]</w:t>
      </w:r>
    </w:p>
    <w:p w14:paraId="000000AD" w14:textId="77777777" w:rsidR="00C3133D" w:rsidRDefault="00000000">
      <w:pPr>
        <w:shd w:val="clear" w:color="auto" w:fill="FFFFFF"/>
        <w:spacing w:before="0" w:after="0" w:line="276" w:lineRule="auto"/>
        <w:ind w:left="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00000AE" w14:textId="77777777" w:rsidR="00C3133D" w:rsidRDefault="00000000">
      <w:pPr>
        <w:shd w:val="clear" w:color="auto" w:fill="FFFFFF"/>
        <w:spacing w:before="0" w:after="0" w:line="276" w:lineRule="auto"/>
        <w:ind w:left="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(podpis osoby działającej w imieniu Administratora Danych Osobowych)</w:t>
      </w:r>
    </w:p>
    <w:p w14:paraId="000000AF" w14:textId="77777777" w:rsidR="00C3133D" w:rsidRDefault="00C3133D">
      <w:pPr>
        <w:shd w:val="clear" w:color="auto" w:fill="FFFFFF"/>
        <w:spacing w:before="0" w:after="0" w:line="276" w:lineRule="auto"/>
        <w:ind w:left="0"/>
        <w:jc w:val="right"/>
        <w:rPr>
          <w:rFonts w:ascii="Times New Roman" w:eastAsia="Times New Roman" w:hAnsi="Times New Roman" w:cs="Times New Roman"/>
          <w:sz w:val="20"/>
          <w:szCs w:val="20"/>
        </w:rPr>
      </w:pPr>
    </w:p>
    <w:p w14:paraId="000000B0"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 2a</w:t>
      </w:r>
    </w:p>
    <w:p w14:paraId="000000B1" w14:textId="77777777" w:rsidR="00C3133D" w:rsidRDefault="00C3133D">
      <w:pPr>
        <w:shd w:val="clear" w:color="auto" w:fill="FFFFFF"/>
        <w:spacing w:before="0" w:after="0" w:line="276" w:lineRule="auto"/>
        <w:ind w:left="0"/>
        <w:jc w:val="left"/>
        <w:rPr>
          <w:rFonts w:ascii="Times New Roman" w:eastAsia="Times New Roman" w:hAnsi="Times New Roman" w:cs="Times New Roman"/>
          <w:sz w:val="20"/>
          <w:szCs w:val="20"/>
        </w:rPr>
      </w:pPr>
    </w:p>
    <w:p w14:paraId="000000B2"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Obowiązek informacyjny w związku z przetwarzaniem danych osobowych – do umowy</w:t>
      </w:r>
    </w:p>
    <w:p w14:paraId="000000B3" w14:textId="77777777" w:rsidR="00C3133D" w:rsidRDefault="00C3133D">
      <w:pPr>
        <w:shd w:val="clear" w:color="auto" w:fill="FFFFFF"/>
        <w:spacing w:before="0" w:after="0" w:line="276" w:lineRule="auto"/>
        <w:ind w:left="0"/>
        <w:jc w:val="left"/>
        <w:rPr>
          <w:rFonts w:ascii="Times New Roman" w:eastAsia="Times New Roman" w:hAnsi="Times New Roman" w:cs="Times New Roman"/>
          <w:sz w:val="20"/>
          <w:szCs w:val="20"/>
        </w:rPr>
      </w:pPr>
    </w:p>
    <w:p w14:paraId="000000B4"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 Administratorem Pani/Pana danych osobowych jest Opolskie Centrum Wspierania Inicjatyw Pozarządowych (dalej: „ADMINISTRATOR”), z siedzibą ul. Damrota 4/36, 45-064 Opole. Z Administratorem można się kontaktować pisemnie, za pomocą poczty tradycyjnej na adres: ul. Damrota 4/36, 45-064 Opole lub drogą mailową: biuro@ocwip.pl.</w:t>
      </w:r>
    </w:p>
    <w:p w14:paraId="000000B5"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 Administrator wyznaczył Inspektora Ochrony Danych, z którym można się skontaktować pod adresem mailowym: iodo@rt-net.pl.</w:t>
      </w:r>
    </w:p>
    <w:p w14:paraId="000000B6" w14:textId="77777777" w:rsidR="00C3133D" w:rsidRDefault="00000000">
      <w:pPr>
        <w:shd w:val="clear" w:color="auto" w:fill="FFFFFF"/>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3. Dane osobowe są przetwarzane na podstawie Rozporządzenia Parlamentu Europejskiego i Rady (UE) 2016/679 z dnia 27 kwietnia 2016 r. w sprawie ochrony osób fizycznych</w:t>
      </w:r>
    </w:p>
    <w:p w14:paraId="000000B7"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 związku z przetwarzaniem danych osobowych i w sprawie swobodnego przepływu takich</w:t>
      </w:r>
    </w:p>
    <w:p w14:paraId="000000B8"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danych oraz uchylenia dyrektywy 95/46/WE (ogólne rozporządzenie o ochronie danych).</w:t>
      </w:r>
    </w:p>
    <w:p w14:paraId="000000B9"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 Dane osobowe będą przetwarzane w celu:</w:t>
      </w:r>
    </w:p>
    <w:p w14:paraId="000000BA"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prawidłowej realizacji umowy – art. 6 ust. 1 lit. b RODO,</w:t>
      </w:r>
    </w:p>
    <w:p w14:paraId="000000BB"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 rozliczenia płatności – art. 6 ust. 1 lit. c RODO,</w:t>
      </w:r>
    </w:p>
    <w:p w14:paraId="000000BC"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 zapewnienia prawidłowego kontaktu w ramach realizowanej umowy – art. 6 ust. 1 lit.</w:t>
      </w:r>
    </w:p>
    <w:p w14:paraId="000000BD"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f RODO</w:t>
      </w:r>
    </w:p>
    <w:p w14:paraId="000000BE"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Dane osobowe będą przechowywane przez Administratora do czasu wygaśnięcia obowiązku</w:t>
      </w:r>
    </w:p>
    <w:p w14:paraId="000000BF"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przechowywania tych danych wynikających z zawartej umowy oraz z przepisów prawa.</w:t>
      </w:r>
    </w:p>
    <w:p w14:paraId="000000C0"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 Dane osobowe pochodzą od podmiotu, z którym nawiązano współpracę.</w:t>
      </w:r>
    </w:p>
    <w:p w14:paraId="000000C1"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 Administrator nie zamierza przekazywać danych do państwa trzeciego lub organizacji międzynarodowej.</w:t>
      </w:r>
    </w:p>
    <w:p w14:paraId="000000C2"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Administrator będzie przekazywał dane osobowe w zakresie realizowanych obowiązków w związku z umową, podmiotom przetwarzającym na podstawie zawartych umów powierzenia danych osobowych, w szczególności do </w:t>
      </w:r>
      <w:proofErr w:type="spellStart"/>
      <w:r>
        <w:rPr>
          <w:rFonts w:ascii="Times New Roman" w:eastAsia="Times New Roman" w:hAnsi="Times New Roman" w:cs="Times New Roman"/>
          <w:sz w:val="20"/>
          <w:szCs w:val="20"/>
        </w:rPr>
        <w:t>Witkac</w:t>
      </w:r>
      <w:proofErr w:type="spellEnd"/>
      <w:r>
        <w:rPr>
          <w:rFonts w:ascii="Times New Roman" w:eastAsia="Times New Roman" w:hAnsi="Times New Roman" w:cs="Times New Roman"/>
          <w:sz w:val="20"/>
          <w:szCs w:val="20"/>
        </w:rPr>
        <w:t xml:space="preserve"> Sp. z o.o. oraz innym podmiotom uprawnionym do pozyskania tych danych na podstawie przepisów prawa, w tym do Narodowego Instytutu Wolności – Centrum Rozwoju Społeczeństwa Obywatelskiego.</w:t>
      </w:r>
    </w:p>
    <w:p w14:paraId="000000C3"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 Osoba, której dane dotyczą ma prawo do żądania od administratora dostępu do danych osobowych, ich sprostowania, usunięcia lub ograniczenia przetwarzania oraz o prawo do wniesienia sprzeciwu wobec przetwarzania, a także prawo do przenoszenia danych.</w:t>
      </w:r>
    </w:p>
    <w:p w14:paraId="000000C4"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 Skargę na działania Administratora można wnieść do Prezesa Urzędu Ochrony Danych Osobowych.</w:t>
      </w:r>
    </w:p>
    <w:p w14:paraId="000000C5"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 Podanie danych osobowych jest niezbędne w celu prawidłowej realizacji zawartej umowy.</w:t>
      </w:r>
    </w:p>
    <w:p w14:paraId="000000C6" w14:textId="77777777" w:rsidR="00C3133D" w:rsidRDefault="00000000">
      <w:pPr>
        <w:shd w:val="clear" w:color="auto" w:fill="FFFFFF"/>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11. Administrator nie przewiduje zautomatyzowanego podejmowania decyzji.</w:t>
      </w:r>
    </w:p>
    <w:p w14:paraId="000000C7" w14:textId="77777777" w:rsidR="00C3133D" w:rsidRDefault="00C3133D">
      <w:pPr>
        <w:shd w:val="clear" w:color="auto" w:fill="FFFFFF"/>
        <w:spacing w:before="0" w:after="0" w:line="276" w:lineRule="auto"/>
        <w:ind w:left="0"/>
        <w:jc w:val="left"/>
        <w:rPr>
          <w:rFonts w:ascii="Times New Roman" w:eastAsia="Times New Roman" w:hAnsi="Times New Roman" w:cs="Times New Roman"/>
          <w:sz w:val="20"/>
          <w:szCs w:val="20"/>
        </w:rPr>
      </w:pPr>
    </w:p>
    <w:p w14:paraId="000000C8" w14:textId="77777777" w:rsidR="00C3133D" w:rsidRDefault="00000000">
      <w:pPr>
        <w:spacing w:before="0" w:after="0" w:line="276"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00000C9" w14:textId="77777777" w:rsidR="00C3133D" w:rsidRDefault="00000000">
      <w:pPr>
        <w:spacing w:before="0" w:after="0" w:line="276"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00000CA"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 nr 3</w:t>
      </w:r>
    </w:p>
    <w:p w14:paraId="000000CB" w14:textId="77777777" w:rsidR="00C3133D" w:rsidRDefault="00000000">
      <w:pPr>
        <w:spacing w:before="0" w:after="0" w:line="276"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00000CC" w14:textId="77777777" w:rsidR="00C3133D" w:rsidRDefault="00000000">
      <w:pPr>
        <w:spacing w:before="0" w:after="0" w:line="276"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00000CD" w14:textId="77777777" w:rsidR="00C3133D" w:rsidRDefault="00000000">
      <w:pPr>
        <w:spacing w:before="0" w:after="0" w:line="276"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OŚWIADCZENIE</w:t>
      </w:r>
    </w:p>
    <w:p w14:paraId="000000CE" w14:textId="77777777" w:rsidR="00C3133D" w:rsidRDefault="00000000">
      <w:pPr>
        <w:spacing w:before="0" w:after="0" w:line="276"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 zachowaniu poufności i zapoznaniu się z przepisami</w:t>
      </w:r>
    </w:p>
    <w:p w14:paraId="000000CF" w14:textId="77777777" w:rsidR="00C3133D" w:rsidRDefault="00000000">
      <w:pPr>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D0" w14:textId="77777777" w:rsidR="00C3133D" w:rsidRDefault="00000000">
      <w:pPr>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Ja niżej podpisana/y oświadczam, iż zobowiązuję się do zachowania w tajemnicy danych osobowych oraz sposobów ich zabezpieczenia, do których mam lub będę miał/a dostęp w związku z wykonywaniem zadań i obowiązków służbowych wynikających ze zobowiązań wobec Opolskiego Centrum Wspierania Inicjatyw Pozarządowych, zarówno w czasie trwania relacji (m.in. umowy, porozumienia), jak i po jej ustaniu.</w:t>
      </w:r>
    </w:p>
    <w:p w14:paraId="000000D1" w14:textId="77777777" w:rsidR="00C3133D" w:rsidRDefault="00000000">
      <w:pPr>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Oświadczam, że zostałam/em poinformowany/a o obowiązujących zasadach dotyczących przetwarzania danych osobowych, określonych w Polityce ochrony danych osobowych i zobowiązuję się ich przestrzegać.</w:t>
      </w:r>
    </w:p>
    <w:p w14:paraId="000000D2" w14:textId="77777777" w:rsidR="00C3133D" w:rsidRDefault="00000000">
      <w:pPr>
        <w:spacing w:before="0" w:after="0" w:line="276"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Zostałam/em zapoznana/y z przepisami o ochronie danych osobowych. Poinformowano mnie również o grożącej, stosownie do przepisów odpowiedzialności karnej. Niezależnie od odpowiedzialności przewidzianej w wymienionych przepisach, mam świadomość, że złamanie zasad ochrony danych osobowych, obowiązujących w Opolskim Centrum Wspierania Inicjatyw Pozarządowych może zostać uznane za ciężkie naruszenie podstawowych obowiązków i skutkować odpowiedzialnością.</w:t>
      </w:r>
    </w:p>
    <w:p w14:paraId="000000D3" w14:textId="77777777" w:rsidR="00C3133D" w:rsidRDefault="00000000">
      <w:pPr>
        <w:spacing w:before="0" w:after="0" w:line="276" w:lineRule="auto"/>
        <w:ind w:left="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D4" w14:textId="77777777" w:rsidR="00C3133D" w:rsidRDefault="00000000">
      <w:pPr>
        <w:spacing w:before="0" w:after="0" w:line="276" w:lineRule="auto"/>
        <w:ind w:left="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00000D5" w14:textId="77777777" w:rsidR="00C3133D" w:rsidRDefault="00000000">
      <w:pPr>
        <w:spacing w:before="0" w:after="0" w:line="276" w:lineRule="auto"/>
        <w:ind w:left="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(data i podpis osoby upoważnionej)</w:t>
      </w:r>
    </w:p>
    <w:p w14:paraId="000000D6" w14:textId="77777777" w:rsidR="00C3133D" w:rsidRDefault="00C3133D">
      <w:pPr>
        <w:spacing w:line="276" w:lineRule="auto"/>
        <w:jc w:val="left"/>
        <w:rPr>
          <w:rFonts w:ascii="Times New Roman" w:eastAsia="Times New Roman" w:hAnsi="Times New Roman" w:cs="Times New Roman"/>
          <w:sz w:val="20"/>
          <w:szCs w:val="20"/>
        </w:rPr>
      </w:pPr>
    </w:p>
    <w:p w14:paraId="000000D7" w14:textId="77777777" w:rsidR="00C3133D" w:rsidRDefault="00000000">
      <w:pPr>
        <w:spacing w:before="0" w:after="0"/>
        <w:ind w:left="1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Załącznik 4</w:t>
      </w:r>
    </w:p>
    <w:p w14:paraId="000000D8" w14:textId="77777777" w:rsidR="00C3133D" w:rsidRDefault="00000000">
      <w:pPr>
        <w:spacing w:before="0" w:after="0"/>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00000D9" w14:textId="77777777" w:rsidR="00C3133D" w:rsidRDefault="00000000">
      <w:pPr>
        <w:spacing w:before="0" w:after="0"/>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Obowiązek informacyjny dla uczestników w związku z przetwarzaniem danych osobowych:</w:t>
      </w:r>
    </w:p>
    <w:p w14:paraId="000000DA" w14:textId="77777777" w:rsidR="00C3133D" w:rsidRDefault="00000000">
      <w:pPr>
        <w:spacing w:before="0" w:after="0"/>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DB"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Administratorem Pani/Pana danych osobowych jest Opolskie Centrum Wspierania Inicjatyw Pozarządowych (dalej: „ADMINISTRATOR”), z siedzibą ul. Damrota 4/36, 45-064 Opole. Z Administratorem można się kontaktować pisemnie, za pomocą poczty tradycyjnej na adres: ul. Damrota 4/36, 45-064 Opole lub drogą mailową: biuro@ocwip.pl .</w:t>
      </w:r>
    </w:p>
    <w:p w14:paraId="000000DC"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Administrator wyznaczył Inspektora Ochrony Danych, z którym można się skontaktować pod adresem mailowym: iodo@rt-net.pl.</w:t>
      </w:r>
    </w:p>
    <w:p w14:paraId="000000DD"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000000DE"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 xml:space="preserve">Przetwarzanie danych </w:t>
      </w:r>
      <w:r>
        <w:rPr>
          <w:rFonts w:ascii="Times New Roman" w:eastAsia="Times New Roman" w:hAnsi="Times New Roman" w:cs="Times New Roman"/>
          <w:b/>
          <w:bCs/>
          <w:sz w:val="20"/>
          <w:szCs w:val="20"/>
          <w:u w:val="single"/>
        </w:rPr>
        <w:t xml:space="preserve">uczestnika </w:t>
      </w:r>
      <w:r>
        <w:rPr>
          <w:rFonts w:ascii="Times New Roman" w:eastAsia="Times New Roman" w:hAnsi="Times New Roman" w:cs="Times New Roman"/>
          <w:sz w:val="20"/>
          <w:szCs w:val="20"/>
        </w:rPr>
        <w:t>odbywa się w celu:</w:t>
      </w:r>
    </w:p>
    <w:p w14:paraId="000000DF"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promowania realizowanego projektu oraz działalności Administratora poprzez utrwalenie i rozpowszechnienie wizerunku w postaci zdjęć na stronach internetowych, w mediach społecznościowych Administratora, w szczególności Facebook, YouTube, Instagram w celach promocyjnych, marketingowych, edukacyjnych– art. 6 ust. 1 lit. a RODO – dane będą przechowywane do czasu wycofania zgody oraz zgodnie z przepisami prawa dotyczącymi archiwizacji;</w:t>
      </w:r>
    </w:p>
    <w:p w14:paraId="000000E0"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rekrutacji i udziału w projekcie „Opolska Moc Małych Społeczności” - art. 6 ust. 1 lit. b, e RODO – dane będą przechowywane przez 5 lat od zakończenia projektu;</w:t>
      </w:r>
    </w:p>
    <w:p w14:paraId="000000E1"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sprawozdania i rozliczenia projektu– art. 6 ust. 1 lit. c RODO – dane będą przechowywane przez 5 lat od zakończenia projektu.</w:t>
      </w:r>
    </w:p>
    <w:p w14:paraId="000000E2"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 xml:space="preserve">Przetwarzanie danych </w:t>
      </w:r>
      <w:r>
        <w:rPr>
          <w:rFonts w:ascii="Times New Roman" w:eastAsia="Times New Roman" w:hAnsi="Times New Roman" w:cs="Times New Roman"/>
          <w:b/>
          <w:bCs/>
          <w:sz w:val="20"/>
          <w:szCs w:val="20"/>
          <w:u w:val="single"/>
        </w:rPr>
        <w:t xml:space="preserve">opiekunów prawnych nieletniego uczestnika </w:t>
      </w:r>
      <w:r>
        <w:rPr>
          <w:rFonts w:ascii="Times New Roman" w:eastAsia="Times New Roman" w:hAnsi="Times New Roman" w:cs="Times New Roman"/>
          <w:sz w:val="20"/>
          <w:szCs w:val="20"/>
        </w:rPr>
        <w:t>odbywa się w celu:</w:t>
      </w:r>
    </w:p>
    <w:p w14:paraId="000000E3"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rekrutacji i udziału Pani/Pana dziecka w projekcie oraz nawiązaniem niezbędnego kontaktu– art. 6 ust. 1 lit. b, e RODO – dane będą przechowywane przez 5 lat od zakończenia projektu;</w:t>
      </w:r>
    </w:p>
    <w:p w14:paraId="000000E4"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sprawozdania i rozliczenia projektu – art. 6 ust. 1 lit. c RODO – dane będą przechowywane przez 5 lat od zakończenia projektu.</w:t>
      </w:r>
    </w:p>
    <w:p w14:paraId="000000E5"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Dane osobowe nie pochodzą od stron trzecich.</w:t>
      </w:r>
    </w:p>
    <w:p w14:paraId="000000E6"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Administrator zamierza przekazywać dane do państwa trzeciego lub organizacji międzynarodowej w związku z zamiarem publikowania wizerunku na portalach społecznościowych.</w:t>
      </w:r>
    </w:p>
    <w:p w14:paraId="000000E7"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Administrator będzie przekazywał dane osobowe na podstawie przepisów prawa, w szczególności do w szczególności do Narodowego Instytutu Wolności – Centrum Rozwoju Społeczeństwa Obywatelskiego oraz podmiotom przetwarzającym na podstawie zawartych umów powierzenia danych osobowych. Dane mogą być przekazywane do portali społecznościowych, w szczególności Facebook, YouTube, Instagram, które są odrębnymi administratorami danych osobowych.</w:t>
      </w:r>
    </w:p>
    <w:p w14:paraId="000000E8"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Posiada Pani/Pan prawo do:</w:t>
      </w:r>
    </w:p>
    <w:p w14:paraId="000000E9"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żądania dostępu do danych osobowych, ich sprostowania, usunięcia lub ograniczenia przetwarzania;</w:t>
      </w:r>
    </w:p>
    <w:p w14:paraId="000000EA"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wniesienia sprzeciwu wobec przetwarzania, a także prawo do przenoszenia danych;</w:t>
      </w:r>
    </w:p>
    <w:p w14:paraId="000000EB"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cofnięcia zgody w dowolnym momencie bez wpływu na zgodność z prawem przetwarzania, którego dokonano na podstawie zgody przed jej cofnięciem;</w:t>
      </w:r>
    </w:p>
    <w:p w14:paraId="000000EC" w14:textId="77777777" w:rsidR="00C3133D" w:rsidRDefault="00000000">
      <w:pPr>
        <w:spacing w:before="0" w:after="160" w:line="256" w:lineRule="auto"/>
        <w:ind w:left="180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0"/>
          <w:szCs w:val="20"/>
        </w:rPr>
        <w:t>wniesienia skargi na działania Administratora do Prezesa Urzędu Ochrony Danych Osobowych.</w:t>
      </w:r>
    </w:p>
    <w:p w14:paraId="000000ED"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Podanie danych osobowych jest wymogiem do wzięcia udziału w projekcie. Zgoda na utrwalenie i rozpowszechnienie wizerunku jest dobrowolna.</w:t>
      </w:r>
    </w:p>
    <w:p w14:paraId="000000EE" w14:textId="77777777" w:rsidR="00C3133D" w:rsidRDefault="00000000">
      <w:pPr>
        <w:spacing w:before="0" w:after="160" w:line="256" w:lineRule="auto"/>
        <w:ind w:left="108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sz w:val="20"/>
          <w:szCs w:val="20"/>
        </w:rPr>
        <w:t>Administrator nie przewiduje zautomatyzowanego podejmowania decyzji.</w:t>
      </w:r>
    </w:p>
    <w:p w14:paraId="000000EF"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F0"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Ja, …………………………………………potwierdzam zapoznanie się z informacją o przetwarzaniu danych osobowych.</w:t>
      </w:r>
    </w:p>
    <w:p w14:paraId="000000F1"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p w14:paraId="000000F2"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Wyrażam zgodę/nie wyrażam zgody</w:t>
      </w:r>
      <w:r>
        <w:rPr>
          <w:rFonts w:ascii="Times New Roman" w:eastAsia="Times New Roman" w:hAnsi="Times New Roman" w:cs="Times New Roman"/>
          <w:sz w:val="20"/>
          <w:szCs w:val="20"/>
        </w:rPr>
        <w:t xml:space="preserve"> na utrwalenie i publikację</w:t>
      </w:r>
    </w:p>
    <w:p w14:paraId="000000F3"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wizerunku oraz imienia, nazwiska, na stronach na stronach internetowych Administratora w celach marketingowych, promocyjnych, informacyjnych.</w:t>
      </w:r>
    </w:p>
    <w:p w14:paraId="000000F4" w14:textId="77777777" w:rsidR="00C3133D" w:rsidRDefault="00000000">
      <w:pPr>
        <w:spacing w:before="0" w:after="0"/>
        <w:ind w:left="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w:t>
      </w:r>
    </w:p>
    <w:p w14:paraId="000000F5"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Wyrażam zgodę/nie wyrażam zgody</w:t>
      </w:r>
      <w:r>
        <w:rPr>
          <w:rFonts w:ascii="Times New Roman" w:eastAsia="Times New Roman" w:hAnsi="Times New Roman" w:cs="Times New Roman"/>
          <w:sz w:val="20"/>
          <w:szCs w:val="20"/>
        </w:rPr>
        <w:t xml:space="preserve"> na utrwalenie i publikację</w:t>
      </w:r>
    </w:p>
    <w:p w14:paraId="000000F6"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wizerunku oraz imienia, nazwiska, a także osiągnięć na stronach w mediach społecznościowych Administratora:</w:t>
      </w:r>
    </w:p>
    <w:p w14:paraId="000000F7" w14:textId="77777777" w:rsidR="00C3133D" w:rsidRDefault="00000000">
      <w:pPr>
        <w:spacing w:before="0" w:after="0"/>
        <w:ind w:left="0"/>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Facebook</w:t>
      </w:r>
    </w:p>
    <w:p w14:paraId="000000F8" w14:textId="77777777" w:rsidR="00C3133D" w:rsidRDefault="00000000">
      <w:pPr>
        <w:spacing w:before="0" w:after="0"/>
        <w:ind w:left="0"/>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Instagram</w:t>
      </w:r>
    </w:p>
    <w:p w14:paraId="000000F9" w14:textId="77777777" w:rsidR="00C3133D" w:rsidRDefault="00000000">
      <w:pPr>
        <w:spacing w:before="0" w:after="0"/>
        <w:ind w:left="0"/>
        <w:rPr>
          <w:rFonts w:ascii="Times New Roman" w:eastAsia="Times New Roman" w:hAnsi="Times New Roman" w:cs="Times New Roman"/>
          <w:sz w:val="20"/>
          <w:szCs w:val="20"/>
        </w:rPr>
      </w:pPr>
      <w:r>
        <w:rPr>
          <w:rFonts w:ascii="Arial" w:eastAsia="Arial" w:hAnsi="Arial" w:cs="Arial"/>
          <w:sz w:val="20"/>
          <w:szCs w:val="20"/>
        </w:rPr>
        <w:t>☐</w:t>
      </w:r>
      <w:r>
        <w:rPr>
          <w:rFonts w:ascii="Times New Roman" w:eastAsia="Times New Roman" w:hAnsi="Times New Roman" w:cs="Times New Roman"/>
          <w:sz w:val="20"/>
          <w:szCs w:val="20"/>
        </w:rPr>
        <w:t>YouTube</w:t>
      </w:r>
    </w:p>
    <w:p w14:paraId="000000FA"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w celach marketingowych, promocyjnych, informacyjnych</w:t>
      </w:r>
    </w:p>
    <w:p w14:paraId="000000FB"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FC"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FD"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FE"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FF" w14:textId="77777777" w:rsidR="00C3133D" w:rsidRDefault="00000000">
      <w:pPr>
        <w:spacing w:before="0" w:after="0"/>
        <w:ind w:left="4240" w:hanging="21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w:t>
      </w:r>
      <w:r>
        <w:rPr>
          <w:rFonts w:ascii="Times New Roman" w:eastAsia="Times New Roman" w:hAnsi="Times New Roman" w:cs="Times New Roman"/>
          <w:sz w:val="20"/>
          <w:szCs w:val="20"/>
        </w:rPr>
        <w:tab/>
        <w:t>/podpis pełnoletniego uczestnika</w:t>
      </w:r>
    </w:p>
    <w:p w14:paraId="00000100" w14:textId="77777777" w:rsidR="00C3133D" w:rsidRDefault="00000000">
      <w:pPr>
        <w:spacing w:before="0" w:after="0"/>
        <w:ind w:left="3540" w:firstLine="700"/>
        <w:rPr>
          <w:rFonts w:ascii="Times New Roman" w:eastAsia="Times New Roman" w:hAnsi="Times New Roman" w:cs="Times New Roman"/>
          <w:sz w:val="20"/>
          <w:szCs w:val="20"/>
        </w:rPr>
      </w:pPr>
      <w:r>
        <w:rPr>
          <w:rFonts w:ascii="Times New Roman" w:eastAsia="Times New Roman" w:hAnsi="Times New Roman" w:cs="Times New Roman"/>
          <w:sz w:val="20"/>
          <w:szCs w:val="20"/>
        </w:rPr>
        <w:t>lub opiekuna prawnego nieletniego uczestnika/</w:t>
      </w:r>
    </w:p>
    <w:p w14:paraId="00000101" w14:textId="77777777" w:rsidR="00C3133D" w:rsidRDefault="00000000">
      <w:pPr>
        <w:spacing w:before="0" w:after="0"/>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102" w14:textId="77777777" w:rsidR="00C3133D" w:rsidRDefault="00C3133D">
      <w:pPr>
        <w:jc w:val="left"/>
      </w:pPr>
    </w:p>
    <w:sectPr w:rsidR="00C3133D">
      <w:footerReference w:type="default" r:id="rId9"/>
      <w:pgSz w:w="11906" w:h="16838"/>
      <w:pgMar w:top="1417" w:right="1417" w:bottom="1417" w:left="1303"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D218A" w14:textId="77777777" w:rsidR="0098317D" w:rsidRDefault="0098317D">
      <w:pPr>
        <w:spacing w:before="0" w:after="0"/>
      </w:pPr>
      <w:r>
        <w:separator/>
      </w:r>
    </w:p>
  </w:endnote>
  <w:endnote w:type="continuationSeparator" w:id="0">
    <w:p w14:paraId="32C9A871" w14:textId="77777777" w:rsidR="0098317D" w:rsidRDefault="009831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1EF5E17A-5A1A-4F5A-A98A-91EB821A21D5}"/>
    <w:embedBold r:id="rId2" w:fontKey="{EA38335B-44F3-4BB0-A685-1D940D4B70AC}"/>
    <w:embedItalic r:id="rId3" w:fontKey="{097FEB70-C313-4B1D-A391-0966FA2244E7}"/>
    <w:embedBoldItalic r:id="rId4" w:fontKey="{E77878E8-EABA-4856-9CB1-BE9611B03996}"/>
  </w:font>
  <w:font w:name="Roboto ExtraBold">
    <w:charset w:val="00"/>
    <w:family w:val="auto"/>
    <w:pitch w:val="default"/>
    <w:embedRegular r:id="rId5" w:fontKey="{37CFCB60-D844-4A53-A9A5-16C51BE3794C}"/>
  </w:font>
  <w:font w:name="Roboto">
    <w:charset w:val="00"/>
    <w:family w:val="auto"/>
    <w:pitch w:val="variable"/>
    <w:sig w:usb0="E0000AFF" w:usb1="5000217F" w:usb2="00000021" w:usb3="00000000" w:csb0="0000019F" w:csb1="00000000"/>
    <w:embedBold r:id="rId6" w:fontKey="{DE6E07F7-4E60-4503-AFA8-3C1253D98096}"/>
  </w:font>
  <w:font w:name="Roboto Medium">
    <w:charset w:val="00"/>
    <w:family w:val="auto"/>
    <w:pitch w:val="variable"/>
    <w:sig w:usb0="E0000AFF" w:usb1="5000217F" w:usb2="00000021" w:usb3="00000000" w:csb0="0000019F" w:csb1="00000000"/>
    <w:embedRegular r:id="rId7" w:fontKey="{A8E6ED65-4177-49EA-9B37-295E574ACB80}"/>
  </w:font>
  <w:font w:name="Cambria">
    <w:panose1 w:val="02040503050406030204"/>
    <w:charset w:val="EE"/>
    <w:family w:val="roman"/>
    <w:pitch w:val="variable"/>
    <w:sig w:usb0="E00006FF" w:usb1="420024FF" w:usb2="02000000" w:usb3="00000000" w:csb0="0000019F" w:csb1="00000000"/>
    <w:embedRegular r:id="rId8" w:fontKey="{2C57381C-C935-4185-A842-9295BD0225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3" w14:textId="5AAFCB52" w:rsidR="00C3133D" w:rsidRDefault="00000000">
    <w:r>
      <w:rPr>
        <w:b/>
        <w:bCs/>
      </w:rPr>
      <w:t xml:space="preserve">Strona </w:t>
    </w:r>
    <w:r>
      <w:rPr>
        <w:b/>
        <w:bCs/>
      </w:rPr>
      <w:fldChar w:fldCharType="begin"/>
    </w:r>
    <w:r>
      <w:rPr>
        <w:b/>
        <w:bCs/>
      </w:rPr>
      <w:instrText>PAGE</w:instrText>
    </w:r>
    <w:r>
      <w:rPr>
        <w:b/>
        <w:bCs/>
      </w:rPr>
      <w:fldChar w:fldCharType="separate"/>
    </w:r>
    <w:r w:rsidR="00655C5F">
      <w:rPr>
        <w:b/>
        <w:bCs/>
        <w:noProof/>
      </w:rPr>
      <w:t>1</w:t>
    </w:r>
    <w:r>
      <w:rPr>
        <w:b/>
        <w:bCs/>
      </w:rPr>
      <w:fldChar w:fldCharType="end"/>
    </w:r>
    <w:r>
      <w:t>/</w:t>
    </w:r>
    <w:r>
      <w:fldChar w:fldCharType="begin"/>
    </w:r>
    <w:r>
      <w:instrText>NUMPAGES</w:instrText>
    </w:r>
    <w:r>
      <w:fldChar w:fldCharType="separate"/>
    </w:r>
    <w:r w:rsidR="00655C5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F4675" w14:textId="77777777" w:rsidR="0098317D" w:rsidRDefault="0098317D">
      <w:pPr>
        <w:spacing w:before="0" w:after="0"/>
      </w:pPr>
      <w:r>
        <w:separator/>
      </w:r>
    </w:p>
  </w:footnote>
  <w:footnote w:type="continuationSeparator" w:id="0">
    <w:p w14:paraId="7171C35B" w14:textId="77777777" w:rsidR="0098317D" w:rsidRDefault="0098317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5644"/>
    <w:multiLevelType w:val="multilevel"/>
    <w:tmpl w:val="694A99E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9A4F8D"/>
    <w:multiLevelType w:val="multilevel"/>
    <w:tmpl w:val="43208D20"/>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556D88"/>
    <w:multiLevelType w:val="multilevel"/>
    <w:tmpl w:val="768C3A50"/>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C5D4517"/>
    <w:multiLevelType w:val="multilevel"/>
    <w:tmpl w:val="9DCC163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C6131C0"/>
    <w:multiLevelType w:val="multilevel"/>
    <w:tmpl w:val="9B8254CC"/>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0B70B0D"/>
    <w:multiLevelType w:val="multilevel"/>
    <w:tmpl w:val="62EC7D8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F961881"/>
    <w:multiLevelType w:val="multilevel"/>
    <w:tmpl w:val="7750C4EA"/>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AF27919"/>
    <w:multiLevelType w:val="multilevel"/>
    <w:tmpl w:val="FA6E12E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B5D4164"/>
    <w:multiLevelType w:val="multilevel"/>
    <w:tmpl w:val="A01853A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E51ECF"/>
    <w:multiLevelType w:val="multilevel"/>
    <w:tmpl w:val="5ED6CB50"/>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BD5230B"/>
    <w:multiLevelType w:val="multilevel"/>
    <w:tmpl w:val="1A80E2E6"/>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13F4F9E"/>
    <w:multiLevelType w:val="multilevel"/>
    <w:tmpl w:val="56F6A57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4AC2E1F"/>
    <w:multiLevelType w:val="multilevel"/>
    <w:tmpl w:val="1AE2B4BA"/>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4BD52F6"/>
    <w:multiLevelType w:val="multilevel"/>
    <w:tmpl w:val="E63633B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78918988">
    <w:abstractNumId w:val="5"/>
  </w:num>
  <w:num w:numId="2" w16cid:durableId="1084452956">
    <w:abstractNumId w:val="4"/>
  </w:num>
  <w:num w:numId="3" w16cid:durableId="99644059">
    <w:abstractNumId w:val="8"/>
  </w:num>
  <w:num w:numId="4" w16cid:durableId="835803370">
    <w:abstractNumId w:val="3"/>
  </w:num>
  <w:num w:numId="5" w16cid:durableId="1364282757">
    <w:abstractNumId w:val="7"/>
  </w:num>
  <w:num w:numId="6" w16cid:durableId="1987851114">
    <w:abstractNumId w:val="2"/>
  </w:num>
  <w:num w:numId="7" w16cid:durableId="947666505">
    <w:abstractNumId w:val="6"/>
  </w:num>
  <w:num w:numId="8" w16cid:durableId="1225608375">
    <w:abstractNumId w:val="12"/>
  </w:num>
  <w:num w:numId="9" w16cid:durableId="1168400351">
    <w:abstractNumId w:val="11"/>
  </w:num>
  <w:num w:numId="10" w16cid:durableId="37173349">
    <w:abstractNumId w:val="0"/>
  </w:num>
  <w:num w:numId="11" w16cid:durableId="1342468105">
    <w:abstractNumId w:val="1"/>
  </w:num>
  <w:num w:numId="12" w16cid:durableId="1590194030">
    <w:abstractNumId w:val="10"/>
  </w:num>
  <w:num w:numId="13" w16cid:durableId="1626813509">
    <w:abstractNumId w:val="9"/>
  </w:num>
  <w:num w:numId="14" w16cid:durableId="11093551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33D"/>
    <w:rsid w:val="00236345"/>
    <w:rsid w:val="00274426"/>
    <w:rsid w:val="002E4834"/>
    <w:rsid w:val="00655C5F"/>
    <w:rsid w:val="008B7874"/>
    <w:rsid w:val="0098317D"/>
    <w:rsid w:val="00AB4EA7"/>
    <w:rsid w:val="00C3133D"/>
    <w:rsid w:val="00D52D9B"/>
    <w:rsid w:val="00FB5D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FD7E"/>
  <w15:docId w15:val="{24B11700-BDCF-402A-BADA-747D2E7D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 w:eastAsia="pl-PL" w:bidi="ar-SA"/>
      </w:rPr>
    </w:rPrDefault>
    <w:pPrDefault>
      <w:pPr>
        <w:spacing w:before="60" w:after="60"/>
        <w:ind w:left="14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outlineLvl w:val="0"/>
    </w:pPr>
    <w:rPr>
      <w:rFonts w:ascii="Roboto ExtraBold" w:eastAsia="Roboto ExtraBold" w:hAnsi="Roboto ExtraBold" w:cs="Roboto ExtraBold"/>
      <w:color w:val="434343"/>
      <w:sz w:val="26"/>
      <w:szCs w:val="26"/>
    </w:rPr>
  </w:style>
  <w:style w:type="paragraph" w:styleId="Nagwek2">
    <w:name w:val="heading 2"/>
    <w:basedOn w:val="Normalny"/>
    <w:next w:val="Normalny"/>
    <w:uiPriority w:val="9"/>
    <w:unhideWhenUsed/>
    <w:qFormat/>
    <w:pPr>
      <w:keepNext/>
      <w:keepLines/>
      <w:outlineLvl w:val="1"/>
    </w:pPr>
    <w:rPr>
      <w:rFonts w:ascii="Roboto" w:eastAsia="Roboto" w:hAnsi="Roboto" w:cs="Roboto"/>
      <w:b/>
      <w:bCs/>
      <w:color w:val="434343"/>
      <w:sz w:val="24"/>
      <w:szCs w:val="24"/>
    </w:rPr>
  </w:style>
  <w:style w:type="paragraph" w:styleId="Nagwek3">
    <w:name w:val="heading 3"/>
    <w:basedOn w:val="Normalny"/>
    <w:next w:val="Normalny"/>
    <w:uiPriority w:val="9"/>
    <w:semiHidden/>
    <w:unhideWhenUsed/>
    <w:qFormat/>
    <w:pPr>
      <w:keepNext/>
      <w:keepLines/>
      <w:outlineLvl w:val="2"/>
    </w:pPr>
    <w:rPr>
      <w:rFonts w:ascii="Roboto" w:eastAsia="Roboto" w:hAnsi="Roboto" w:cs="Roboto"/>
      <w:b/>
      <w:bCs/>
      <w:color w:val="666666"/>
    </w:rPr>
  </w:style>
  <w:style w:type="paragraph" w:styleId="Nagwek4">
    <w:name w:val="heading 4"/>
    <w:basedOn w:val="Normalny"/>
    <w:next w:val="Normalny"/>
    <w:uiPriority w:val="9"/>
    <w:semiHidden/>
    <w:unhideWhenUsed/>
    <w:qFormat/>
    <w:pPr>
      <w:keepNext/>
      <w:keepLines/>
      <w:outlineLvl w:val="3"/>
    </w:pPr>
    <w:rPr>
      <w:rFonts w:ascii="Roboto Medium" w:eastAsia="Roboto Medium" w:hAnsi="Roboto Medium" w:cs="Roboto Medium"/>
      <w:color w:val="666666"/>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100" w:after="100"/>
      <w:jc w:val="center"/>
    </w:pPr>
    <w:rPr>
      <w:b/>
      <w:bCs/>
      <w:color w:val="666666"/>
      <w:sz w:val="28"/>
      <w:szCs w:val="28"/>
    </w:rPr>
  </w:style>
  <w:style w:type="paragraph" w:styleId="Podtytu">
    <w:name w:val="Subtitle"/>
    <w:basedOn w:val="Normalny"/>
    <w:next w:val="Normalny"/>
    <w:uiPriority w:val="11"/>
    <w:qFormat/>
    <w:pPr>
      <w:keepNext/>
      <w:keepLines/>
      <w:jc w:val="left"/>
    </w:pPr>
    <w:rPr>
      <w:b/>
      <w:bCs/>
      <w:i/>
      <w:iCs/>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w.gov.pl" TargetMode="External"/><Relationship Id="rId3" Type="http://schemas.openxmlformats.org/officeDocument/2006/relationships/settings" Target="settings.xml"/><Relationship Id="rId7" Type="http://schemas.openxmlformats.org/officeDocument/2006/relationships/hyperlink" Target="http://www.ocwi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6007</Words>
  <Characters>36047</Characters>
  <Application>Microsoft Office Word</Application>
  <DocSecurity>0</DocSecurity>
  <Lines>300</Lines>
  <Paragraphs>83</Paragraphs>
  <ScaleCrop>false</ScaleCrop>
  <Company/>
  <LinksUpToDate>false</LinksUpToDate>
  <CharactersWithSpaces>41971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Alicja Gawinek</cp:lastModifiedBy>
  <cp:revision>7</cp:revision>
  <dcterms:created xsi:type="dcterms:W3CDTF">2026-09-04T10:19:00Z</dcterms:created>
  <dcterms:modified xsi:type="dcterms:W3CDTF">2026-09-04T10:24:00Z</dcterms:modified>
</cp:coreProperties>
</file>