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6D65" w14:textId="1FD74DF8" w:rsidR="00D001EF" w:rsidRPr="000B74ED" w:rsidRDefault="00D001EF" w:rsidP="00703674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</w:p>
    <w:p w14:paraId="0884BD2C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>Opolskie Centrum Wspierania</w:t>
      </w:r>
      <w:r w:rsidRPr="000B74ED">
        <w:rPr>
          <w:rFonts w:ascii="Calibri" w:hAnsi="Calibri" w:cs="Calibri"/>
          <w:b w:val="0"/>
          <w:sz w:val="28"/>
          <w:szCs w:val="28"/>
        </w:rPr>
        <w:br/>
        <w:t>Inicjatyw Pozarządowych</w:t>
      </w:r>
    </w:p>
    <w:p w14:paraId="6759EFAA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ogłasza otwarty konkurs ofert </w:t>
      </w:r>
    </w:p>
    <w:p w14:paraId="004C2CD2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05602286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  <w:vertAlign w:val="superscript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na powierzenie </w:t>
      </w:r>
      <w:r w:rsidRPr="000B74ED">
        <w:rPr>
          <w:rFonts w:ascii="Calibri" w:hAnsi="Calibri" w:cs="Calibri"/>
          <w:b w:val="0"/>
          <w:sz w:val="28"/>
          <w:szCs w:val="28"/>
          <w:vertAlign w:val="superscript"/>
        </w:rPr>
        <w:t xml:space="preserve"> </w:t>
      </w:r>
    </w:p>
    <w:p w14:paraId="541924EE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="00734198" w:rsidRPr="000B74ED">
        <w:rPr>
          <w:rFonts w:ascii="Calibri" w:hAnsi="Calibri" w:cs="Calibri"/>
          <w:b w:val="0"/>
          <w:sz w:val="28"/>
          <w:szCs w:val="28"/>
        </w:rPr>
        <w:t>w 202</w:t>
      </w:r>
      <w:r w:rsidR="007D33B9">
        <w:rPr>
          <w:rFonts w:ascii="Calibri" w:hAnsi="Calibri" w:cs="Calibri"/>
          <w:b w:val="0"/>
          <w:sz w:val="28"/>
          <w:szCs w:val="28"/>
        </w:rPr>
        <w:t>5</w:t>
      </w:r>
      <w:r w:rsidR="00734198"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Pr="000B74ED">
        <w:rPr>
          <w:rFonts w:ascii="Calibri" w:hAnsi="Calibri" w:cs="Calibri"/>
          <w:b w:val="0"/>
          <w:sz w:val="28"/>
          <w:szCs w:val="28"/>
        </w:rPr>
        <w:t>roku realizacji zadań publicznych z zakresu:</w:t>
      </w:r>
    </w:p>
    <w:p w14:paraId="63AA93CA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wsparcia działalności organizacji pozarządowych </w:t>
      </w:r>
    </w:p>
    <w:p w14:paraId="21F49177" w14:textId="77777777" w:rsidR="00D001EF" w:rsidRPr="000B74ED" w:rsidRDefault="00D001EF" w:rsidP="00684BB6">
      <w:pPr>
        <w:pStyle w:val="Nagwek4"/>
        <w:spacing w:line="276" w:lineRule="auto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>skierowany do</w:t>
      </w:r>
    </w:p>
    <w:p w14:paraId="3E7D36FB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64B3103A" w14:textId="74FE798B" w:rsidR="00D001EF" w:rsidRPr="000B74ED" w:rsidRDefault="00D001EF" w:rsidP="00684BB6">
      <w:pPr>
        <w:pStyle w:val="Nagwek4"/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sz w:val="28"/>
          <w:szCs w:val="28"/>
        </w:rPr>
        <w:t xml:space="preserve">organizacji pozarządowych lub innych uprawnionych podmiotów wskazanych </w:t>
      </w:r>
      <w:r w:rsidR="00EB2637">
        <w:rPr>
          <w:rFonts w:ascii="Calibri" w:hAnsi="Calibri" w:cs="Calibri"/>
          <w:b w:val="0"/>
          <w:sz w:val="28"/>
          <w:szCs w:val="28"/>
        </w:rPr>
        <w:br/>
      </w:r>
      <w:r w:rsidRPr="000B74ED">
        <w:rPr>
          <w:rFonts w:ascii="Calibri" w:hAnsi="Calibri" w:cs="Calibri"/>
          <w:b w:val="0"/>
          <w:sz w:val="28"/>
          <w:szCs w:val="28"/>
        </w:rPr>
        <w:t>w art. 3 ust. 3 ustawy z dnia 24 kwietnia 2003 r. o działalności pożytku publicznego i o wolontariacie</w:t>
      </w:r>
      <w:r w:rsidR="003046C6" w:rsidRPr="000B74ED">
        <w:rPr>
          <w:rFonts w:ascii="Calibri" w:hAnsi="Calibri" w:cs="Calibri"/>
          <w:b w:val="0"/>
          <w:sz w:val="28"/>
          <w:szCs w:val="28"/>
        </w:rPr>
        <w:t>.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</w:t>
      </w:r>
    </w:p>
    <w:p w14:paraId="44826121" w14:textId="77777777" w:rsidR="00D001EF" w:rsidRPr="000B74ED" w:rsidRDefault="00D001EF" w:rsidP="00684BB6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58D50395" w14:textId="77777777" w:rsidR="00D001EF" w:rsidRPr="000B74ED" w:rsidRDefault="00D001EF" w:rsidP="00684BB6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Podstawy prawne konkursu</w:t>
      </w:r>
    </w:p>
    <w:p w14:paraId="7EF747BD" w14:textId="3D5939D2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0B74ED">
        <w:rPr>
          <w:rFonts w:ascii="Calibri" w:hAnsi="Calibri" w:cs="Calibri"/>
          <w:bCs/>
          <w:sz w:val="28"/>
          <w:szCs w:val="28"/>
        </w:rPr>
        <w:t>Realizacja projektu pn. „Silne NGO</w:t>
      </w:r>
      <w:r w:rsidR="003A161A" w:rsidRPr="000B74ED">
        <w:rPr>
          <w:rFonts w:ascii="Calibri" w:hAnsi="Calibri" w:cs="Calibri"/>
          <w:bCs/>
          <w:sz w:val="28"/>
          <w:szCs w:val="28"/>
        </w:rPr>
        <w:t xml:space="preserve"> – Dostępność PLUS</w:t>
      </w:r>
      <w:r w:rsidR="007D33B9">
        <w:rPr>
          <w:rFonts w:ascii="Calibri" w:hAnsi="Calibri" w:cs="Calibri"/>
          <w:bCs/>
          <w:sz w:val="28"/>
          <w:szCs w:val="28"/>
        </w:rPr>
        <w:t xml:space="preserve"> 25</w:t>
      </w:r>
      <w:r w:rsidR="00CF4478" w:rsidRPr="000B74ED">
        <w:rPr>
          <w:rFonts w:ascii="Calibri" w:hAnsi="Calibri" w:cs="Calibri"/>
          <w:bCs/>
          <w:sz w:val="28"/>
          <w:szCs w:val="28"/>
        </w:rPr>
        <w:t>”</w:t>
      </w:r>
      <w:r w:rsidRPr="000B74ED">
        <w:rPr>
          <w:rFonts w:ascii="Calibri" w:hAnsi="Calibri" w:cs="Calibri"/>
          <w:bCs/>
          <w:sz w:val="28"/>
          <w:szCs w:val="28"/>
        </w:rPr>
        <w:t xml:space="preserve"> na podstawie </w:t>
      </w:r>
      <w:r w:rsidR="003A161A" w:rsidRPr="000B74ED">
        <w:rPr>
          <w:rFonts w:ascii="Calibri" w:hAnsi="Calibri" w:cs="Calibri"/>
          <w:bCs/>
          <w:sz w:val="28"/>
          <w:szCs w:val="28"/>
        </w:rPr>
        <w:t>umowy nr CDO-ROP.526.</w:t>
      </w:r>
      <w:r w:rsidR="00EB2637">
        <w:rPr>
          <w:rFonts w:ascii="Calibri" w:hAnsi="Calibri" w:cs="Calibri"/>
          <w:bCs/>
          <w:sz w:val="28"/>
          <w:szCs w:val="28"/>
        </w:rPr>
        <w:t>3</w:t>
      </w:r>
      <w:r w:rsidR="00EB2637" w:rsidRPr="000B74ED">
        <w:rPr>
          <w:rFonts w:ascii="Calibri" w:hAnsi="Calibri" w:cs="Calibri"/>
          <w:bCs/>
          <w:sz w:val="28"/>
          <w:szCs w:val="28"/>
        </w:rPr>
        <w:t>.01.2025</w:t>
      </w:r>
      <w:r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AB69EF" w:rsidRPr="000B74ED">
        <w:rPr>
          <w:rFonts w:ascii="Calibri" w:hAnsi="Calibri" w:cs="Calibri"/>
          <w:bCs/>
          <w:sz w:val="28"/>
          <w:szCs w:val="28"/>
        </w:rPr>
        <w:t>z d</w:t>
      </w:r>
      <w:r w:rsidR="003A161A" w:rsidRPr="000B74ED">
        <w:rPr>
          <w:rFonts w:ascii="Calibri" w:hAnsi="Calibri" w:cs="Calibri"/>
          <w:bCs/>
          <w:sz w:val="28"/>
          <w:szCs w:val="28"/>
        </w:rPr>
        <w:t xml:space="preserve">nia </w:t>
      </w:r>
      <w:r w:rsidR="007D33B9">
        <w:rPr>
          <w:rFonts w:ascii="Calibri" w:hAnsi="Calibri" w:cs="Calibri"/>
          <w:bCs/>
          <w:sz w:val="28"/>
          <w:szCs w:val="28"/>
        </w:rPr>
        <w:t>21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7D33B9">
        <w:rPr>
          <w:rFonts w:ascii="Calibri" w:hAnsi="Calibri" w:cs="Calibri"/>
          <w:bCs/>
          <w:sz w:val="28"/>
          <w:szCs w:val="28"/>
        </w:rPr>
        <w:t>marca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202</w:t>
      </w:r>
      <w:r w:rsidR="007D33B9">
        <w:rPr>
          <w:rFonts w:ascii="Calibri" w:hAnsi="Calibri" w:cs="Calibri"/>
          <w:bCs/>
          <w:sz w:val="28"/>
          <w:szCs w:val="28"/>
        </w:rPr>
        <w:t>5</w:t>
      </w:r>
      <w:r w:rsidR="00AB69EF"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Pr="000B74ED">
        <w:rPr>
          <w:rFonts w:ascii="Calibri" w:hAnsi="Calibri" w:cs="Calibri"/>
          <w:bCs/>
          <w:sz w:val="28"/>
          <w:szCs w:val="28"/>
        </w:rPr>
        <w:t xml:space="preserve">zawartej z Miastem Opole. </w:t>
      </w:r>
    </w:p>
    <w:p w14:paraId="6F880AFA" w14:textId="77777777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511A199F" w14:textId="77777777" w:rsidR="00D001EF" w:rsidRPr="000B74ED" w:rsidRDefault="00D001EF" w:rsidP="00684BB6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Rodzaje zadań publicznych i wysokość środków publicznych przeznaczonych na ich realizację</w:t>
      </w:r>
    </w:p>
    <w:p w14:paraId="7155CBE4" w14:textId="77777777" w:rsidR="00D001EF" w:rsidRPr="000B74ED" w:rsidRDefault="00D001EF" w:rsidP="00684BB6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037BCF96" w14:textId="77777777" w:rsidR="00D001EF" w:rsidRPr="000B74ED" w:rsidRDefault="00D001EF" w:rsidP="00684BB6">
      <w:pPr>
        <w:spacing w:line="276" w:lineRule="auto"/>
        <w:rPr>
          <w:rFonts w:cs="Calibri"/>
          <w:bCs/>
          <w:color w:val="000000"/>
          <w:sz w:val="28"/>
          <w:szCs w:val="28"/>
        </w:rPr>
      </w:pPr>
      <w:r w:rsidRPr="000B74ED">
        <w:rPr>
          <w:rFonts w:cs="Calibri"/>
          <w:bCs/>
          <w:iCs/>
          <w:sz w:val="28"/>
          <w:szCs w:val="28"/>
        </w:rPr>
        <w:t xml:space="preserve">Cel: </w:t>
      </w:r>
      <w:r w:rsidR="000B74ED" w:rsidRPr="000B74ED">
        <w:rPr>
          <w:rFonts w:cs="Calibri"/>
          <w:sz w:val="28"/>
          <w:szCs w:val="28"/>
        </w:rPr>
        <w:t>Realizacja zasad „DOSTĘPNOŚĆ PLUS” w sektorze pozarządowym.</w:t>
      </w:r>
    </w:p>
    <w:p w14:paraId="3FD75461" w14:textId="77777777" w:rsidR="00CF2D0D" w:rsidRPr="000B74ED" w:rsidRDefault="005968CC" w:rsidP="001B63EA">
      <w:pPr>
        <w:pStyle w:val="Tekstpodstawowywcity"/>
        <w:numPr>
          <w:ilvl w:val="0"/>
          <w:numId w:val="44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Dopuszczalne działania w ofercie</w:t>
      </w:r>
      <w:r w:rsidR="00D001EF" w:rsidRPr="000B74ED">
        <w:rPr>
          <w:rFonts w:ascii="Calibri" w:hAnsi="Calibri" w:cs="Calibri"/>
          <w:bCs/>
          <w:iCs/>
          <w:sz w:val="28"/>
          <w:szCs w:val="28"/>
        </w:rPr>
        <w:t>:</w:t>
      </w:r>
    </w:p>
    <w:p w14:paraId="42CCF17E" w14:textId="77777777" w:rsidR="003A161A" w:rsidRPr="000B74ED" w:rsidRDefault="003A161A" w:rsidP="003A161A">
      <w:pPr>
        <w:pStyle w:val="Tekstpodstawowywcity"/>
        <w:numPr>
          <w:ilvl w:val="0"/>
          <w:numId w:val="43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podniesienie poziomu profesjonalizacji działań organizacji pozarządowych w celu poszerzenia dostępności dla osób ze szczególnymi potrzebami,</w:t>
      </w:r>
    </w:p>
    <w:p w14:paraId="4B5949F6" w14:textId="77777777" w:rsidR="003A161A" w:rsidRPr="000B74ED" w:rsidRDefault="003A161A" w:rsidP="003A161A">
      <w:pPr>
        <w:pStyle w:val="Tekstpodstawowywcity"/>
        <w:numPr>
          <w:ilvl w:val="0"/>
          <w:numId w:val="43"/>
        </w:numPr>
        <w:spacing w:after="0" w:line="276" w:lineRule="auto"/>
        <w:rPr>
          <w:rFonts w:ascii="Calibri" w:hAnsi="Calibri" w:cs="Calibri"/>
          <w:bCs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 xml:space="preserve">zapewnienie osobom ze szczególnymi potrzebami dostępności cyfrowej </w:t>
      </w:r>
      <w:r w:rsidRPr="000B74ED">
        <w:rPr>
          <w:rFonts w:ascii="Calibri" w:hAnsi="Calibri" w:cs="Calibri"/>
          <w:bCs/>
          <w:iCs/>
          <w:sz w:val="28"/>
          <w:szCs w:val="28"/>
        </w:rPr>
        <w:br/>
        <w:t>i informacyjno-komunikacyjnej.</w:t>
      </w:r>
    </w:p>
    <w:p w14:paraId="3B773E61" w14:textId="77777777" w:rsidR="00D001EF" w:rsidRPr="000B74ED" w:rsidRDefault="00D001EF" w:rsidP="003A161A">
      <w:pPr>
        <w:pStyle w:val="Tekstpodstawowywcity"/>
        <w:spacing w:after="0" w:line="276" w:lineRule="auto"/>
        <w:ind w:left="284"/>
        <w:jc w:val="left"/>
        <w:rPr>
          <w:rFonts w:ascii="Calibri" w:hAnsi="Calibri" w:cs="Calibri"/>
          <w:bCs/>
          <w:iCs/>
          <w:sz w:val="28"/>
          <w:szCs w:val="28"/>
        </w:rPr>
      </w:pPr>
    </w:p>
    <w:p w14:paraId="68A0EB2C" w14:textId="01EA7C28" w:rsidR="00D001EF" w:rsidRPr="000B74ED" w:rsidRDefault="00D001EF" w:rsidP="00684BB6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  <w:r w:rsidRPr="000B74ED">
        <w:rPr>
          <w:rFonts w:ascii="Calibri" w:hAnsi="Calibri" w:cs="Calibri"/>
          <w:b w:val="0"/>
          <w:iCs/>
          <w:sz w:val="28"/>
          <w:szCs w:val="28"/>
        </w:rPr>
        <w:t xml:space="preserve">2. Beneficjenci: </w:t>
      </w:r>
      <w:r w:rsidR="00CE6CAF" w:rsidRPr="000B74ED">
        <w:rPr>
          <w:rFonts w:ascii="Calibri" w:hAnsi="Calibri" w:cs="Calibri"/>
          <w:b w:val="0"/>
          <w:sz w:val="28"/>
          <w:szCs w:val="28"/>
        </w:rPr>
        <w:t>organizacje pozarządowe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lub inne uprawnion</w:t>
      </w:r>
      <w:r w:rsidR="00E607D0">
        <w:rPr>
          <w:rFonts w:ascii="Calibri" w:hAnsi="Calibri" w:cs="Calibri"/>
          <w:b w:val="0"/>
          <w:sz w:val="28"/>
          <w:szCs w:val="28"/>
        </w:rPr>
        <w:t>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podmiot</w:t>
      </w:r>
      <w:r w:rsidR="00E607D0">
        <w:rPr>
          <w:rFonts w:ascii="Calibri" w:hAnsi="Calibri" w:cs="Calibri"/>
          <w:b w:val="0"/>
          <w:sz w:val="28"/>
          <w:szCs w:val="28"/>
        </w:rPr>
        <w:t>y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wskazan</w:t>
      </w:r>
      <w:r w:rsidR="00E607D0">
        <w:rPr>
          <w:rFonts w:ascii="Calibri" w:hAnsi="Calibri" w:cs="Calibri"/>
          <w:b w:val="0"/>
          <w:sz w:val="28"/>
          <w:szCs w:val="28"/>
        </w:rPr>
        <w:t>e</w:t>
      </w:r>
      <w:r w:rsidRPr="000B74ED">
        <w:rPr>
          <w:rFonts w:ascii="Calibri" w:hAnsi="Calibri" w:cs="Calibri"/>
          <w:b w:val="0"/>
          <w:sz w:val="28"/>
          <w:szCs w:val="28"/>
        </w:rPr>
        <w:t xml:space="preserve"> w art. 3 ust. 3 ustawy z dnia 24 kwietnia 2003 r. o działalności </w:t>
      </w:r>
      <w:r w:rsidRPr="000B74ED">
        <w:rPr>
          <w:rFonts w:ascii="Calibri" w:hAnsi="Calibri" w:cs="Calibri"/>
          <w:b w:val="0"/>
          <w:sz w:val="28"/>
          <w:szCs w:val="28"/>
        </w:rPr>
        <w:lastRenderedPageBreak/>
        <w:t>pożytku publicznego i o wolontariacie</w:t>
      </w:r>
      <w:r w:rsidR="001C5066" w:rsidRPr="000B74ED">
        <w:rPr>
          <w:rFonts w:ascii="Calibri" w:hAnsi="Calibri" w:cs="Calibri"/>
          <w:b w:val="0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b w:val="0"/>
          <w:sz w:val="28"/>
          <w:szCs w:val="28"/>
        </w:rPr>
        <w:t>zarejestrowane</w:t>
      </w:r>
      <w:r w:rsidR="00703674">
        <w:rPr>
          <w:rFonts w:ascii="Calibri" w:hAnsi="Calibri" w:cs="Calibri"/>
          <w:b w:val="0"/>
          <w:sz w:val="28"/>
          <w:szCs w:val="28"/>
        </w:rPr>
        <w:t xml:space="preserve"> lub prowadzące działalność</w:t>
      </w:r>
      <w:r w:rsidR="00CE6CAF" w:rsidRPr="000B74ED">
        <w:rPr>
          <w:rFonts w:ascii="Calibri" w:hAnsi="Calibri" w:cs="Calibri"/>
          <w:b w:val="0"/>
          <w:sz w:val="28"/>
          <w:szCs w:val="28"/>
        </w:rPr>
        <w:t xml:space="preserve"> na terenie Miasta Opola.</w:t>
      </w:r>
    </w:p>
    <w:p w14:paraId="006AF252" w14:textId="77777777" w:rsidR="00D001EF" w:rsidRPr="000B74ED" w:rsidRDefault="00D001EF" w:rsidP="00684BB6">
      <w:pPr>
        <w:pStyle w:val="Tekstpodstawowywcity"/>
        <w:spacing w:after="0" w:line="276" w:lineRule="auto"/>
        <w:ind w:left="0"/>
        <w:rPr>
          <w:rFonts w:ascii="Calibri" w:hAnsi="Calibri" w:cs="Calibri"/>
          <w:iCs/>
          <w:sz w:val="28"/>
          <w:szCs w:val="28"/>
          <w:highlight w:val="yellow"/>
        </w:rPr>
      </w:pPr>
    </w:p>
    <w:p w14:paraId="21DEE685" w14:textId="77777777" w:rsidR="00D001EF" w:rsidRPr="000B74ED" w:rsidRDefault="00D001EF" w:rsidP="00684BB6">
      <w:pPr>
        <w:pStyle w:val="Tekstpodstawowywcity"/>
        <w:numPr>
          <w:ilvl w:val="1"/>
          <w:numId w:val="18"/>
        </w:numPr>
        <w:tabs>
          <w:tab w:val="clear" w:pos="2007"/>
        </w:tabs>
        <w:spacing w:after="0" w:line="276" w:lineRule="auto"/>
        <w:ind w:left="720" w:hanging="720"/>
        <w:rPr>
          <w:rFonts w:ascii="Calibri" w:hAnsi="Calibri" w:cs="Calibri"/>
          <w:iCs/>
          <w:sz w:val="28"/>
          <w:szCs w:val="28"/>
        </w:rPr>
      </w:pPr>
      <w:r w:rsidRPr="000B74ED">
        <w:rPr>
          <w:rFonts w:ascii="Calibri" w:hAnsi="Calibri" w:cs="Calibri"/>
          <w:bCs/>
          <w:iCs/>
          <w:sz w:val="28"/>
          <w:szCs w:val="28"/>
        </w:rPr>
        <w:t>Koszty niekwalifikowalne (niepokrywane z dotacji):</w:t>
      </w:r>
    </w:p>
    <w:p w14:paraId="7F3E2EAA" w14:textId="77777777" w:rsidR="00D001EF" w:rsidRPr="000B74ED" w:rsidRDefault="00CF2D0D" w:rsidP="00684BB6">
      <w:pPr>
        <w:pStyle w:val="Bezodstpw1"/>
        <w:spacing w:line="276" w:lineRule="auto"/>
        <w:ind w:left="1080"/>
        <w:jc w:val="left"/>
        <w:rPr>
          <w:rStyle w:val="markedcontent"/>
          <w:rFonts w:ascii="Calibri" w:hAnsi="Calibri" w:cs="Calibri"/>
          <w:sz w:val="28"/>
          <w:szCs w:val="28"/>
        </w:rPr>
      </w:pPr>
      <w:r w:rsidRPr="000B74ED">
        <w:rPr>
          <w:rStyle w:val="markedcontent"/>
          <w:rFonts w:ascii="Calibri" w:hAnsi="Calibri" w:cs="Calibri"/>
          <w:sz w:val="28"/>
          <w:szCs w:val="28"/>
        </w:rPr>
        <w:t>a) amortyzacja,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b) leasing,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c) ubezpieczenia wykraczające poza zakres realizowanego zadania,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d) rezerwy na pokrycie strat lub zobowiązań,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e) odsetki z tytułu niezapłaconych w terminie zobowiązań,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f) koszty wszelkich kar i grzywien,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g) nagrody, premie i inne formy bonifikaty rzeczowej lub finansowej dla osób</w:t>
      </w:r>
      <w:r w:rsidR="001B63EA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Style w:val="markedcontent"/>
          <w:rFonts w:ascii="Calibri" w:hAnsi="Calibri" w:cs="Calibri"/>
          <w:sz w:val="28"/>
          <w:szCs w:val="28"/>
        </w:rPr>
        <w:t>zajmujących się realizacją zadania,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h) działalność gospodarcza podmiotu,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i) działalność polityczna i religijna,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j) zakup środków trwałych,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k) remonty i inwestycje,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l) koszty administracyjne zadania powyżej 10% wysokości otrzymanej przez organizację</w:t>
      </w:r>
      <w:r w:rsidR="00D51E23" w:rsidRPr="000B74ED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Style w:val="markedcontent"/>
          <w:rFonts w:ascii="Calibri" w:hAnsi="Calibri" w:cs="Calibri"/>
          <w:sz w:val="28"/>
          <w:szCs w:val="28"/>
        </w:rPr>
        <w:t>pozarządową dotacji,</w:t>
      </w:r>
      <w:r w:rsidRPr="000B74ED">
        <w:rPr>
          <w:rFonts w:ascii="Calibri" w:hAnsi="Calibri" w:cs="Calibri"/>
          <w:sz w:val="28"/>
          <w:szCs w:val="28"/>
        </w:rPr>
        <w:br/>
      </w:r>
      <w:r w:rsidRPr="000B74ED">
        <w:rPr>
          <w:rStyle w:val="markedcontent"/>
          <w:rFonts w:ascii="Calibri" w:hAnsi="Calibri" w:cs="Calibri"/>
          <w:sz w:val="28"/>
          <w:szCs w:val="28"/>
        </w:rPr>
        <w:t>m) zakup nieruchomości gruntowej, lokalowej, budowlanej.</w:t>
      </w:r>
    </w:p>
    <w:p w14:paraId="0F913DDD" w14:textId="77777777" w:rsidR="00D51E23" w:rsidRPr="000B74ED" w:rsidRDefault="00D51E23" w:rsidP="00684BB6">
      <w:pPr>
        <w:pStyle w:val="Bezodstpw1"/>
        <w:spacing w:line="276" w:lineRule="auto"/>
        <w:ind w:left="1080"/>
        <w:jc w:val="left"/>
        <w:rPr>
          <w:rFonts w:ascii="Calibri" w:hAnsi="Calibri" w:cs="Calibri"/>
          <w:sz w:val="28"/>
          <w:szCs w:val="28"/>
        </w:rPr>
      </w:pPr>
    </w:p>
    <w:p w14:paraId="51FEFA29" w14:textId="77777777" w:rsidR="00D001EF" w:rsidRDefault="00E90D31" w:rsidP="00E90D3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Calibri"/>
          <w:bCs/>
          <w:sz w:val="28"/>
          <w:szCs w:val="28"/>
        </w:rPr>
      </w:pPr>
      <w:r w:rsidRPr="00E90D31">
        <w:rPr>
          <w:rFonts w:cs="Calibri"/>
          <w:sz w:val="28"/>
          <w:szCs w:val="28"/>
        </w:rPr>
        <w:t>4.</w:t>
      </w:r>
      <w:r>
        <w:rPr>
          <w:rFonts w:cs="Calibri"/>
          <w:sz w:val="28"/>
          <w:szCs w:val="28"/>
        </w:rPr>
        <w:t xml:space="preserve"> </w:t>
      </w:r>
      <w:r w:rsidR="00D001EF" w:rsidRPr="000B74ED">
        <w:rPr>
          <w:rFonts w:cs="Calibri"/>
          <w:sz w:val="28"/>
          <w:szCs w:val="28"/>
        </w:rPr>
        <w:t xml:space="preserve">Ogólna kwota dotacji przeznaczona </w:t>
      </w:r>
      <w:r w:rsidR="00D001EF" w:rsidRPr="000B74ED">
        <w:rPr>
          <w:rFonts w:cs="Calibri"/>
          <w:bCs/>
          <w:sz w:val="28"/>
          <w:szCs w:val="28"/>
        </w:rPr>
        <w:t>na realizację konkursu:</w:t>
      </w:r>
    </w:p>
    <w:p w14:paraId="3DCFDD8C" w14:textId="77777777" w:rsidR="000B74ED" w:rsidRPr="000B74ED" w:rsidRDefault="000B74ED" w:rsidP="00E90D31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="Calibri"/>
          <w:bCs/>
          <w:sz w:val="28"/>
          <w:szCs w:val="28"/>
        </w:rPr>
      </w:pPr>
    </w:p>
    <w:p w14:paraId="6A7317DA" w14:textId="77777777" w:rsidR="00D001EF" w:rsidRPr="001B63EA" w:rsidRDefault="003A161A" w:rsidP="001B63EA">
      <w:pPr>
        <w:spacing w:line="276" w:lineRule="auto"/>
        <w:ind w:left="1440"/>
        <w:rPr>
          <w:rFonts w:cs="Calibri"/>
          <w:bCs/>
          <w:sz w:val="28"/>
          <w:szCs w:val="28"/>
        </w:rPr>
      </w:pPr>
      <w:r w:rsidRPr="000B74ED">
        <w:rPr>
          <w:rFonts w:cs="Calibri"/>
          <w:bCs/>
          <w:sz w:val="28"/>
          <w:szCs w:val="28"/>
        </w:rPr>
        <w:t>4</w:t>
      </w:r>
      <w:r w:rsidR="007D33B9">
        <w:rPr>
          <w:rFonts w:cs="Calibri"/>
          <w:bCs/>
          <w:sz w:val="28"/>
          <w:szCs w:val="28"/>
        </w:rPr>
        <w:t>8</w:t>
      </w:r>
      <w:r w:rsidR="005968CC" w:rsidRPr="000B74ED">
        <w:rPr>
          <w:rFonts w:cs="Calibri"/>
          <w:bCs/>
          <w:sz w:val="28"/>
          <w:szCs w:val="28"/>
        </w:rPr>
        <w:t xml:space="preserve"> </w:t>
      </w:r>
      <w:r w:rsidR="00D001EF" w:rsidRPr="000B74ED">
        <w:rPr>
          <w:rFonts w:cs="Calibri"/>
          <w:bCs/>
          <w:sz w:val="28"/>
          <w:szCs w:val="28"/>
        </w:rPr>
        <w:t>000</w:t>
      </w:r>
      <w:r w:rsidR="005968CC" w:rsidRPr="000B74ED">
        <w:rPr>
          <w:rFonts w:cs="Calibri"/>
          <w:bCs/>
          <w:sz w:val="28"/>
          <w:szCs w:val="28"/>
        </w:rPr>
        <w:t xml:space="preserve">,00 </w:t>
      </w:r>
      <w:r w:rsidR="007D33B9">
        <w:rPr>
          <w:rFonts w:cs="Calibri"/>
          <w:bCs/>
          <w:sz w:val="28"/>
          <w:szCs w:val="28"/>
        </w:rPr>
        <w:t>PLN</w:t>
      </w:r>
      <w:r w:rsidR="005968CC" w:rsidRPr="000B74ED">
        <w:rPr>
          <w:rFonts w:cs="Calibri"/>
          <w:bCs/>
          <w:sz w:val="28"/>
          <w:szCs w:val="28"/>
        </w:rPr>
        <w:t xml:space="preserve"> (słownie: </w:t>
      </w:r>
      <w:r w:rsidRPr="000B74ED">
        <w:rPr>
          <w:rFonts w:cs="Calibri"/>
          <w:bCs/>
          <w:sz w:val="28"/>
          <w:szCs w:val="28"/>
        </w:rPr>
        <w:t>czterdzieści</w:t>
      </w:r>
      <w:r w:rsidR="00703674">
        <w:rPr>
          <w:rFonts w:cs="Calibri"/>
          <w:bCs/>
          <w:sz w:val="28"/>
          <w:szCs w:val="28"/>
        </w:rPr>
        <w:t xml:space="preserve"> </w:t>
      </w:r>
      <w:r w:rsidR="007D33B9">
        <w:rPr>
          <w:rFonts w:cs="Calibri"/>
          <w:bCs/>
          <w:sz w:val="28"/>
          <w:szCs w:val="28"/>
        </w:rPr>
        <w:t>osiem</w:t>
      </w:r>
      <w:r w:rsidRPr="000B74ED">
        <w:rPr>
          <w:rFonts w:cs="Calibri"/>
          <w:bCs/>
          <w:sz w:val="28"/>
          <w:szCs w:val="28"/>
        </w:rPr>
        <w:t xml:space="preserve"> </w:t>
      </w:r>
      <w:r w:rsidR="00D001EF" w:rsidRPr="000B74ED">
        <w:rPr>
          <w:rFonts w:cs="Calibri"/>
          <w:bCs/>
          <w:sz w:val="28"/>
          <w:szCs w:val="28"/>
        </w:rPr>
        <w:t>tysi</w:t>
      </w:r>
      <w:r w:rsidR="00703674">
        <w:rPr>
          <w:rFonts w:cs="Calibri"/>
          <w:bCs/>
          <w:sz w:val="28"/>
          <w:szCs w:val="28"/>
        </w:rPr>
        <w:t>ące</w:t>
      </w:r>
      <w:r w:rsidR="00D001EF" w:rsidRPr="000B74ED">
        <w:rPr>
          <w:rFonts w:cs="Calibri"/>
          <w:bCs/>
          <w:sz w:val="28"/>
          <w:szCs w:val="28"/>
        </w:rPr>
        <w:t xml:space="preserve"> złotych)</w:t>
      </w:r>
      <w:r w:rsidR="003046C6" w:rsidRPr="000B74ED">
        <w:rPr>
          <w:rFonts w:cs="Calibri"/>
          <w:bCs/>
          <w:sz w:val="28"/>
          <w:szCs w:val="28"/>
        </w:rPr>
        <w:t>.</w:t>
      </w:r>
    </w:p>
    <w:p w14:paraId="5C66F7C9" w14:textId="394C48CC" w:rsidR="00D001EF" w:rsidRPr="000B74ED" w:rsidRDefault="00D001EF" w:rsidP="00684BB6">
      <w:pPr>
        <w:pStyle w:val="Tekstpodstawowywcity"/>
        <w:overflowPunct/>
        <w:autoSpaceDE/>
        <w:autoSpaceDN/>
        <w:adjustRightInd/>
        <w:spacing w:after="0" w:line="276" w:lineRule="auto"/>
        <w:ind w:left="0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bCs/>
          <w:sz w:val="28"/>
          <w:szCs w:val="28"/>
        </w:rPr>
        <w:t xml:space="preserve">Maksymalna kwota dotacji jednego zadania publicznego wynosi </w:t>
      </w:r>
      <w:r w:rsidR="003A161A" w:rsidRPr="000B74ED">
        <w:rPr>
          <w:rFonts w:ascii="Calibri" w:hAnsi="Calibri" w:cs="Calibri"/>
          <w:bCs/>
          <w:sz w:val="28"/>
          <w:szCs w:val="28"/>
        </w:rPr>
        <w:t>8</w:t>
      </w:r>
      <w:r w:rsidR="005968CC" w:rsidRPr="000B74ED">
        <w:rPr>
          <w:rFonts w:ascii="Calibri" w:hAnsi="Calibri" w:cs="Calibri"/>
          <w:bCs/>
          <w:sz w:val="28"/>
          <w:szCs w:val="28"/>
        </w:rPr>
        <w:t> </w:t>
      </w:r>
      <w:r w:rsidRPr="000B74ED">
        <w:rPr>
          <w:rFonts w:ascii="Calibri" w:hAnsi="Calibri" w:cs="Calibri"/>
          <w:bCs/>
          <w:sz w:val="28"/>
          <w:szCs w:val="28"/>
        </w:rPr>
        <w:t>000</w:t>
      </w:r>
      <w:r w:rsidR="005968CC" w:rsidRPr="000B74ED">
        <w:rPr>
          <w:rFonts w:ascii="Calibri" w:hAnsi="Calibri" w:cs="Calibri"/>
          <w:bCs/>
          <w:sz w:val="28"/>
          <w:szCs w:val="28"/>
        </w:rPr>
        <w:t>,00</w:t>
      </w:r>
      <w:r w:rsidRPr="000B74ED">
        <w:rPr>
          <w:rFonts w:ascii="Calibri" w:hAnsi="Calibri" w:cs="Calibri"/>
          <w:bCs/>
          <w:sz w:val="28"/>
          <w:szCs w:val="28"/>
        </w:rPr>
        <w:t xml:space="preserve"> </w:t>
      </w:r>
      <w:r w:rsidR="00EB2637">
        <w:rPr>
          <w:rFonts w:ascii="Calibri" w:hAnsi="Calibri" w:cs="Calibri"/>
          <w:bCs/>
          <w:sz w:val="28"/>
          <w:szCs w:val="28"/>
        </w:rPr>
        <w:t>PLN</w:t>
      </w:r>
      <w:r w:rsidRPr="000B74ED">
        <w:rPr>
          <w:rFonts w:ascii="Calibri" w:hAnsi="Calibri" w:cs="Calibri"/>
          <w:bCs/>
          <w:sz w:val="28"/>
          <w:szCs w:val="28"/>
        </w:rPr>
        <w:t xml:space="preserve">. </w:t>
      </w:r>
      <w:r w:rsidR="00E607D0">
        <w:rPr>
          <w:rFonts w:ascii="Calibri" w:hAnsi="Calibri" w:cs="Calibri"/>
          <w:bCs/>
          <w:sz w:val="28"/>
          <w:szCs w:val="28"/>
        </w:rPr>
        <w:t>(słownie osiem tysięcy złotych)</w:t>
      </w:r>
    </w:p>
    <w:p w14:paraId="753CC1F1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36E93848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Zasady przyznawania dotacji, tryb i kryteria stosowane przy wyborze ofert  </w:t>
      </w:r>
    </w:p>
    <w:p w14:paraId="2C20F434" w14:textId="77777777" w:rsidR="00D001EF" w:rsidRPr="000B74ED" w:rsidRDefault="00D001EF" w:rsidP="00684BB6">
      <w:pPr>
        <w:pStyle w:val="Tekstpodstawowy21"/>
        <w:spacing w:line="276" w:lineRule="auto"/>
        <w:ind w:left="426" w:firstLine="0"/>
        <w:rPr>
          <w:rFonts w:ascii="Calibri" w:hAnsi="Calibri" w:cs="Calibri"/>
          <w:sz w:val="28"/>
          <w:szCs w:val="28"/>
        </w:rPr>
      </w:pPr>
    </w:p>
    <w:p w14:paraId="074544C3" w14:textId="77777777" w:rsidR="00D001EF" w:rsidRPr="000B74ED" w:rsidRDefault="00D001EF" w:rsidP="00684BB6">
      <w:pPr>
        <w:pStyle w:val="Tekstpodstawowy21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Zasady przyznawania dotacji, tryb i kryteria stosowane przy wyborze ofert określa Rozdział 5 Regulaminu konkursowego – stanowiącego załącznik nr 1 do ogłoszenia</w:t>
      </w:r>
      <w:r w:rsidR="003046C6" w:rsidRPr="000B74ED">
        <w:rPr>
          <w:rFonts w:ascii="Calibri" w:hAnsi="Calibri" w:cs="Calibri"/>
          <w:sz w:val="28"/>
          <w:szCs w:val="28"/>
        </w:rPr>
        <w:t>.</w:t>
      </w:r>
    </w:p>
    <w:p w14:paraId="076BA677" w14:textId="77777777" w:rsidR="00D001EF" w:rsidRPr="000B74ED" w:rsidRDefault="00D001EF" w:rsidP="00684BB6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47DDCA7E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i warunki realizacji zadania publicznego</w:t>
      </w:r>
    </w:p>
    <w:p w14:paraId="22AE2482" w14:textId="77777777" w:rsidR="00D001EF" w:rsidRPr="000B74ED" w:rsidRDefault="00D001EF" w:rsidP="00684BB6">
      <w:pPr>
        <w:pStyle w:val="Tekstpodstawowy21"/>
        <w:spacing w:line="276" w:lineRule="auto"/>
        <w:ind w:left="709" w:firstLine="0"/>
        <w:rPr>
          <w:rFonts w:ascii="Calibri" w:hAnsi="Calibri" w:cs="Calibri"/>
          <w:sz w:val="28"/>
          <w:szCs w:val="28"/>
        </w:rPr>
      </w:pPr>
    </w:p>
    <w:p w14:paraId="0DBB55D0" w14:textId="77777777" w:rsidR="00D001EF" w:rsidRPr="000B74ED" w:rsidRDefault="00D001EF" w:rsidP="00684BB6">
      <w:pPr>
        <w:pStyle w:val="Tekstpodstawowy21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realizacji zadania publicznego określa umowa o na wsparcie realizacji zadania publicznego, jednak termin ten nie może o</w:t>
      </w:r>
      <w:r w:rsidR="001C5066" w:rsidRPr="000B74ED">
        <w:rPr>
          <w:rFonts w:ascii="Calibri" w:hAnsi="Calibri" w:cs="Calibri"/>
          <w:sz w:val="28"/>
          <w:szCs w:val="28"/>
        </w:rPr>
        <w:t xml:space="preserve">bejmować okresu innego niż od </w:t>
      </w:r>
      <w:r w:rsidR="00826803" w:rsidRPr="000B74ED">
        <w:rPr>
          <w:rFonts w:ascii="Calibri" w:hAnsi="Calibri" w:cs="Calibri"/>
          <w:sz w:val="28"/>
          <w:szCs w:val="28"/>
        </w:rPr>
        <w:t>dnia podpisania umowy</w:t>
      </w:r>
      <w:r w:rsidR="003A161A" w:rsidRPr="000B74ED">
        <w:rPr>
          <w:rFonts w:ascii="Calibri" w:hAnsi="Calibri" w:cs="Calibri"/>
          <w:sz w:val="28"/>
          <w:szCs w:val="28"/>
        </w:rPr>
        <w:t xml:space="preserve"> do </w:t>
      </w:r>
      <w:r w:rsidR="00881275">
        <w:rPr>
          <w:rFonts w:ascii="Calibri" w:hAnsi="Calibri" w:cs="Calibri"/>
          <w:sz w:val="28"/>
          <w:szCs w:val="28"/>
        </w:rPr>
        <w:t>15</w:t>
      </w:r>
      <w:r w:rsidR="00703674">
        <w:rPr>
          <w:rFonts w:ascii="Calibri" w:hAnsi="Calibri" w:cs="Calibri"/>
          <w:sz w:val="28"/>
          <w:szCs w:val="28"/>
        </w:rPr>
        <w:t xml:space="preserve"> listopada</w:t>
      </w:r>
      <w:r w:rsidR="00AB69EF" w:rsidRPr="000B74ED">
        <w:rPr>
          <w:rFonts w:ascii="Calibri" w:hAnsi="Calibri" w:cs="Calibri"/>
          <w:sz w:val="28"/>
          <w:szCs w:val="28"/>
        </w:rPr>
        <w:t xml:space="preserve"> grudnia 202</w:t>
      </w:r>
      <w:r w:rsidR="00881275">
        <w:rPr>
          <w:rFonts w:ascii="Calibri" w:hAnsi="Calibri" w:cs="Calibri"/>
          <w:sz w:val="28"/>
          <w:szCs w:val="28"/>
        </w:rPr>
        <w:t>5</w:t>
      </w:r>
      <w:r w:rsidR="00AB69EF" w:rsidRPr="000B74ED">
        <w:rPr>
          <w:rFonts w:ascii="Calibri" w:hAnsi="Calibri" w:cs="Calibri"/>
          <w:sz w:val="28"/>
          <w:szCs w:val="28"/>
        </w:rPr>
        <w:t xml:space="preserve"> roku.</w:t>
      </w:r>
      <w:r w:rsidRPr="000B74ED">
        <w:rPr>
          <w:rFonts w:ascii="Calibri" w:hAnsi="Calibri" w:cs="Calibri"/>
          <w:sz w:val="28"/>
          <w:szCs w:val="28"/>
        </w:rPr>
        <w:t xml:space="preserve">  </w:t>
      </w:r>
      <w:r w:rsidRPr="000B74ED">
        <w:rPr>
          <w:rFonts w:ascii="Calibri" w:hAnsi="Calibri" w:cs="Calibri"/>
          <w:bCs/>
          <w:sz w:val="28"/>
          <w:szCs w:val="28"/>
          <w:vertAlign w:val="superscript"/>
        </w:rPr>
        <w:t xml:space="preserve"> </w:t>
      </w:r>
    </w:p>
    <w:p w14:paraId="66D7C415" w14:textId="77777777" w:rsidR="00D001EF" w:rsidRPr="000B74ED" w:rsidRDefault="00D001EF" w:rsidP="00684BB6">
      <w:pPr>
        <w:pStyle w:val="Tekstpodstawowy21"/>
        <w:numPr>
          <w:ilvl w:val="0"/>
          <w:numId w:val="14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14:paraId="7E8A4A51" w14:textId="77777777" w:rsidR="00D001EF" w:rsidRPr="000B74ED" w:rsidRDefault="00D001EF" w:rsidP="00684BB6">
      <w:pPr>
        <w:pStyle w:val="Tekstpodstawowy21"/>
        <w:tabs>
          <w:tab w:val="num" w:pos="0"/>
        </w:tabs>
        <w:spacing w:line="276" w:lineRule="auto"/>
        <w:ind w:left="709" w:hanging="283"/>
        <w:rPr>
          <w:rFonts w:ascii="Calibri" w:hAnsi="Calibri" w:cs="Calibri"/>
          <w:sz w:val="28"/>
          <w:szCs w:val="28"/>
        </w:rPr>
      </w:pPr>
    </w:p>
    <w:p w14:paraId="1A520CD3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Termin i zasady składania ofert</w:t>
      </w:r>
    </w:p>
    <w:p w14:paraId="58C2B6D2" w14:textId="77777777" w:rsidR="00D001EF" w:rsidRPr="000B74ED" w:rsidRDefault="00D001EF" w:rsidP="00684BB6">
      <w:pPr>
        <w:pStyle w:val="Tekstpodstawowy21"/>
        <w:overflowPunct/>
        <w:autoSpaceDE/>
        <w:autoSpaceDN/>
        <w:adjustRightInd/>
        <w:spacing w:line="276" w:lineRule="auto"/>
        <w:ind w:left="426" w:firstLine="0"/>
        <w:textAlignment w:val="auto"/>
        <w:rPr>
          <w:rFonts w:ascii="Calibri" w:hAnsi="Calibri" w:cs="Calibri"/>
          <w:sz w:val="28"/>
          <w:szCs w:val="28"/>
        </w:rPr>
      </w:pPr>
    </w:p>
    <w:p w14:paraId="40EC6AA9" w14:textId="77777777" w:rsidR="007F2B87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Nieprzekraczalny termin złożenia oferty </w:t>
      </w:r>
      <w:r w:rsidR="007F2B87" w:rsidRPr="000B74ED">
        <w:rPr>
          <w:rFonts w:ascii="Calibri" w:hAnsi="Calibri" w:cs="Calibri"/>
          <w:sz w:val="28"/>
          <w:szCs w:val="28"/>
        </w:rPr>
        <w:t xml:space="preserve">do dnia </w:t>
      </w:r>
      <w:r w:rsidR="00703674">
        <w:rPr>
          <w:rFonts w:ascii="Calibri" w:hAnsi="Calibri" w:cs="Calibri"/>
          <w:sz w:val="28"/>
          <w:szCs w:val="28"/>
        </w:rPr>
        <w:t>2</w:t>
      </w:r>
      <w:r w:rsidR="00881275">
        <w:rPr>
          <w:rFonts w:ascii="Calibri" w:hAnsi="Calibri" w:cs="Calibri"/>
          <w:sz w:val="28"/>
          <w:szCs w:val="28"/>
        </w:rPr>
        <w:t>5</w:t>
      </w:r>
      <w:r w:rsidR="007F2B87" w:rsidRPr="000B74ED">
        <w:rPr>
          <w:rFonts w:ascii="Calibri" w:hAnsi="Calibri" w:cs="Calibri"/>
          <w:sz w:val="28"/>
          <w:szCs w:val="28"/>
        </w:rPr>
        <w:t xml:space="preserve"> </w:t>
      </w:r>
      <w:r w:rsidR="00881275">
        <w:rPr>
          <w:rFonts w:ascii="Calibri" w:hAnsi="Calibri" w:cs="Calibri"/>
          <w:sz w:val="28"/>
          <w:szCs w:val="28"/>
        </w:rPr>
        <w:t>kwietnia</w:t>
      </w:r>
      <w:r w:rsidR="007F2B87" w:rsidRPr="000B74ED">
        <w:rPr>
          <w:rFonts w:ascii="Calibri" w:hAnsi="Calibri" w:cs="Calibri"/>
          <w:sz w:val="28"/>
          <w:szCs w:val="28"/>
        </w:rPr>
        <w:t xml:space="preserve"> 202</w:t>
      </w:r>
      <w:r w:rsidR="00881275">
        <w:rPr>
          <w:rFonts w:ascii="Calibri" w:hAnsi="Calibri" w:cs="Calibri"/>
          <w:sz w:val="28"/>
          <w:szCs w:val="28"/>
        </w:rPr>
        <w:t>5</w:t>
      </w:r>
      <w:r w:rsidR="007F2B87" w:rsidRPr="000B74ED">
        <w:rPr>
          <w:rFonts w:ascii="Calibri" w:hAnsi="Calibri" w:cs="Calibri"/>
          <w:sz w:val="28"/>
          <w:szCs w:val="28"/>
        </w:rPr>
        <w:t xml:space="preserve"> do godziny 13.00.</w:t>
      </w:r>
    </w:p>
    <w:p w14:paraId="48C49D1A" w14:textId="77777777" w:rsidR="000B3B41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Oferty należy skł</w:t>
      </w:r>
      <w:r w:rsidR="00CF2D0D" w:rsidRPr="000B74ED">
        <w:rPr>
          <w:rFonts w:ascii="Calibri" w:hAnsi="Calibri" w:cs="Calibri"/>
          <w:sz w:val="28"/>
          <w:szCs w:val="28"/>
        </w:rPr>
        <w:t xml:space="preserve">adać według wzoru określonego </w:t>
      </w:r>
      <w:r w:rsidRPr="000B74ED">
        <w:rPr>
          <w:rFonts w:ascii="Calibri" w:hAnsi="Calibri" w:cs="Calibri"/>
          <w:sz w:val="28"/>
          <w:szCs w:val="28"/>
        </w:rPr>
        <w:t xml:space="preserve">w załączniku nr 2 do ogłoszenia konkursowego.  </w:t>
      </w:r>
    </w:p>
    <w:p w14:paraId="39CBC1C4" w14:textId="6189B3F8" w:rsidR="00D001EF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W ramach niniejszego konkursu uprawniony podmiot może złożyć tylko </w:t>
      </w:r>
      <w:r w:rsidR="00EB2637">
        <w:rPr>
          <w:rFonts w:ascii="Calibri" w:hAnsi="Calibri" w:cs="Calibri"/>
          <w:sz w:val="28"/>
          <w:szCs w:val="28"/>
        </w:rPr>
        <w:br/>
      </w:r>
      <w:r w:rsidRPr="000B74ED">
        <w:rPr>
          <w:rFonts w:ascii="Calibri" w:hAnsi="Calibri" w:cs="Calibri"/>
          <w:sz w:val="28"/>
          <w:szCs w:val="28"/>
        </w:rPr>
        <w:t xml:space="preserve">1 ofertę. </w:t>
      </w:r>
    </w:p>
    <w:p w14:paraId="58D55571" w14:textId="77777777" w:rsidR="00D001EF" w:rsidRPr="000B74ED" w:rsidRDefault="00D001EF" w:rsidP="00684BB6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color w:val="FF6600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Oferty należy składać wraz z kompletem załączników w wersji papierowej w biurze Opolskiego Centrum Wspierania Inicjatyw Pozarządowych, ul</w:t>
      </w:r>
      <w:r w:rsidR="00AB69EF" w:rsidRPr="000B74ED">
        <w:rPr>
          <w:rFonts w:ascii="Calibri" w:hAnsi="Calibri" w:cs="Calibri"/>
          <w:sz w:val="28"/>
          <w:szCs w:val="28"/>
        </w:rPr>
        <w:t>ica Damrota 4 pokój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Pr="000B74ED">
        <w:rPr>
          <w:rFonts w:ascii="Calibri" w:hAnsi="Calibri" w:cs="Calibri"/>
          <w:sz w:val="28"/>
          <w:szCs w:val="28"/>
        </w:rPr>
        <w:t>35-36, 45-064 Opole poniedziałek – piąte</w:t>
      </w:r>
      <w:r w:rsidR="00CE6CAF" w:rsidRPr="000B74ED">
        <w:rPr>
          <w:rFonts w:ascii="Calibri" w:hAnsi="Calibri" w:cs="Calibri"/>
          <w:sz w:val="28"/>
          <w:szCs w:val="28"/>
        </w:rPr>
        <w:t>k w godzinach 8.00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sz w:val="28"/>
          <w:szCs w:val="28"/>
        </w:rPr>
        <w:t>-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CE6CAF" w:rsidRPr="000B74ED">
        <w:rPr>
          <w:rFonts w:ascii="Calibri" w:hAnsi="Calibri" w:cs="Calibri"/>
          <w:sz w:val="28"/>
          <w:szCs w:val="28"/>
        </w:rPr>
        <w:t>13.0</w:t>
      </w:r>
      <w:r w:rsidR="003046C6" w:rsidRPr="000B74ED">
        <w:rPr>
          <w:rFonts w:ascii="Calibri" w:hAnsi="Calibri" w:cs="Calibri"/>
          <w:sz w:val="28"/>
          <w:szCs w:val="28"/>
        </w:rPr>
        <w:t>0</w:t>
      </w:r>
      <w:r w:rsidRPr="000B74ED">
        <w:rPr>
          <w:rFonts w:ascii="Calibri" w:hAnsi="Calibri" w:cs="Calibri"/>
          <w:sz w:val="28"/>
          <w:szCs w:val="28"/>
        </w:rPr>
        <w:t xml:space="preserve"> lub przesłane na ten sam adres</w:t>
      </w:r>
      <w:r w:rsidR="001C5066" w:rsidRPr="000B74ED">
        <w:rPr>
          <w:rFonts w:ascii="Calibri" w:hAnsi="Calibri" w:cs="Calibri"/>
          <w:sz w:val="28"/>
          <w:szCs w:val="28"/>
        </w:rPr>
        <w:t xml:space="preserve"> do dnia</w:t>
      </w:r>
      <w:r w:rsidR="00CF2D0D" w:rsidRPr="000B74ED">
        <w:rPr>
          <w:rFonts w:ascii="Calibri" w:hAnsi="Calibri" w:cs="Calibri"/>
          <w:sz w:val="28"/>
          <w:szCs w:val="28"/>
        </w:rPr>
        <w:t xml:space="preserve"> </w:t>
      </w:r>
      <w:r w:rsidR="00703674">
        <w:rPr>
          <w:rFonts w:ascii="Calibri" w:hAnsi="Calibri" w:cs="Calibri"/>
          <w:sz w:val="28"/>
          <w:szCs w:val="28"/>
        </w:rPr>
        <w:t>2</w:t>
      </w:r>
      <w:r w:rsidR="00881275">
        <w:rPr>
          <w:rFonts w:ascii="Calibri" w:hAnsi="Calibri" w:cs="Calibri"/>
          <w:sz w:val="28"/>
          <w:szCs w:val="28"/>
        </w:rPr>
        <w:t>5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881275">
        <w:rPr>
          <w:rFonts w:ascii="Calibri" w:hAnsi="Calibri" w:cs="Calibri"/>
          <w:sz w:val="28"/>
          <w:szCs w:val="28"/>
        </w:rPr>
        <w:t>kwietnia</w:t>
      </w:r>
      <w:r w:rsidR="003046C6" w:rsidRPr="000B74ED">
        <w:rPr>
          <w:rFonts w:ascii="Calibri" w:hAnsi="Calibri" w:cs="Calibri"/>
          <w:sz w:val="28"/>
          <w:szCs w:val="28"/>
        </w:rPr>
        <w:t xml:space="preserve"> </w:t>
      </w:r>
      <w:r w:rsidR="00681FDA" w:rsidRPr="000B74ED">
        <w:rPr>
          <w:rFonts w:ascii="Calibri" w:hAnsi="Calibri" w:cs="Calibri"/>
          <w:sz w:val="28"/>
          <w:szCs w:val="28"/>
        </w:rPr>
        <w:t>202</w:t>
      </w:r>
      <w:r w:rsidR="00881275">
        <w:rPr>
          <w:rFonts w:ascii="Calibri" w:hAnsi="Calibri" w:cs="Calibri"/>
          <w:sz w:val="28"/>
          <w:szCs w:val="28"/>
        </w:rPr>
        <w:t>5</w:t>
      </w:r>
      <w:r w:rsidR="009A1C1E" w:rsidRPr="000B74ED">
        <w:rPr>
          <w:rFonts w:ascii="Calibri" w:hAnsi="Calibri" w:cs="Calibri"/>
          <w:sz w:val="28"/>
          <w:szCs w:val="28"/>
        </w:rPr>
        <w:t xml:space="preserve"> do godziny 13.00 </w:t>
      </w:r>
      <w:r w:rsidR="003046C6" w:rsidRPr="000B74ED">
        <w:rPr>
          <w:rFonts w:ascii="Calibri" w:hAnsi="Calibri" w:cs="Calibri"/>
          <w:sz w:val="28"/>
          <w:szCs w:val="28"/>
        </w:rPr>
        <w:t>(uwaga:</w:t>
      </w:r>
      <w:r w:rsidRPr="000B74ED">
        <w:rPr>
          <w:rFonts w:ascii="Calibri" w:hAnsi="Calibri" w:cs="Calibri"/>
          <w:sz w:val="28"/>
          <w:szCs w:val="28"/>
        </w:rPr>
        <w:t xml:space="preserve"> w przypadku wysyłki oferty liczy się data wpływu)</w:t>
      </w:r>
      <w:r w:rsidR="003046C6" w:rsidRPr="000B74ED">
        <w:rPr>
          <w:rFonts w:ascii="Calibri" w:hAnsi="Calibri" w:cs="Calibri"/>
          <w:sz w:val="28"/>
          <w:szCs w:val="28"/>
        </w:rPr>
        <w:t>.</w:t>
      </w:r>
    </w:p>
    <w:p w14:paraId="0B3BB6B5" w14:textId="77777777" w:rsidR="00D001EF" w:rsidRPr="000B74ED" w:rsidRDefault="00D001EF" w:rsidP="00684BB6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 xml:space="preserve">Ogłoszenie o konkursie podaje się do publicznej wiadomości na stronie internetowej </w:t>
      </w:r>
      <w:hyperlink r:id="rId7" w:history="1">
        <w:r w:rsidRPr="000B74ED">
          <w:rPr>
            <w:rStyle w:val="Hipercze"/>
            <w:rFonts w:ascii="Calibri" w:hAnsi="Calibri" w:cs="Calibri"/>
            <w:color w:val="auto"/>
            <w:sz w:val="28"/>
            <w:szCs w:val="28"/>
            <w:u w:val="none"/>
          </w:rPr>
          <w:t>www.ocwip.pl</w:t>
        </w:r>
      </w:hyperlink>
      <w:r w:rsidRPr="000B74ED">
        <w:rPr>
          <w:rFonts w:ascii="Calibri" w:hAnsi="Calibri" w:cs="Calibri"/>
          <w:sz w:val="28"/>
          <w:szCs w:val="28"/>
        </w:rPr>
        <w:t>.</w:t>
      </w:r>
    </w:p>
    <w:p w14:paraId="0CDCEB64" w14:textId="77777777" w:rsidR="00D001EF" w:rsidRPr="000B74ED" w:rsidRDefault="00D001EF" w:rsidP="00684BB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Wymagane załączniki do oferty:</w:t>
      </w:r>
    </w:p>
    <w:p w14:paraId="123F0032" w14:textId="77777777" w:rsidR="00D001EF" w:rsidRPr="000B74ED" w:rsidRDefault="00D001EF" w:rsidP="00684BB6">
      <w:pPr>
        <w:pStyle w:val="Tekstpodstawowy21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t>wniosek złożony do Sądu o zmiany, w</w:t>
      </w:r>
      <w:r w:rsidR="001B63EA">
        <w:rPr>
          <w:rFonts w:ascii="Calibri" w:hAnsi="Calibri" w:cs="Calibri"/>
          <w:sz w:val="28"/>
          <w:szCs w:val="28"/>
        </w:rPr>
        <w:t xml:space="preserve"> </w:t>
      </w:r>
      <w:r w:rsidR="001B63EA" w:rsidRPr="000B74ED">
        <w:rPr>
          <w:rFonts w:ascii="Calibri" w:hAnsi="Calibri" w:cs="Calibri"/>
          <w:sz w:val="28"/>
          <w:szCs w:val="28"/>
        </w:rPr>
        <w:t>sytuacji,</w:t>
      </w:r>
      <w:r w:rsidRPr="000B74ED">
        <w:rPr>
          <w:rFonts w:ascii="Calibri" w:hAnsi="Calibri" w:cs="Calibri"/>
          <w:sz w:val="28"/>
          <w:szCs w:val="28"/>
        </w:rPr>
        <w:t xml:space="preserve"> gdy organizacja pozarządowa zmieniła władze, a zmiany te nie zostały przed złożeniem oferty ujawnione w Krajowym Rejestrze Sądowym,</w:t>
      </w:r>
    </w:p>
    <w:p w14:paraId="15F73FBB" w14:textId="77777777" w:rsidR="00D001EF" w:rsidRPr="000B74ED" w:rsidRDefault="00D001EF" w:rsidP="00684BB6">
      <w:pPr>
        <w:pStyle w:val="Tekstpodstawowy21"/>
        <w:overflowPunct/>
        <w:autoSpaceDE/>
        <w:autoSpaceDN/>
        <w:adjustRightInd/>
        <w:spacing w:line="276" w:lineRule="auto"/>
        <w:ind w:left="1134" w:hanging="283"/>
        <w:textAlignment w:val="auto"/>
        <w:rPr>
          <w:rFonts w:ascii="Calibri" w:hAnsi="Calibri" w:cs="Calibri"/>
          <w:sz w:val="28"/>
          <w:szCs w:val="28"/>
        </w:rPr>
      </w:pPr>
    </w:p>
    <w:p w14:paraId="495499F0" w14:textId="77777777" w:rsidR="00D001EF" w:rsidRPr="000B74ED" w:rsidRDefault="00D001EF" w:rsidP="001B63EA">
      <w:pPr>
        <w:pStyle w:val="Tekstpodstawowy2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0B74ED">
        <w:rPr>
          <w:rFonts w:ascii="Calibri" w:hAnsi="Calibri" w:cs="Calibri"/>
          <w:sz w:val="28"/>
          <w:szCs w:val="28"/>
        </w:rPr>
        <w:lastRenderedPageBreak/>
        <w:t>Tryb, termin i kryteria wyboru ofert</w:t>
      </w:r>
    </w:p>
    <w:p w14:paraId="4DA25E15" w14:textId="77777777" w:rsidR="00D001EF" w:rsidRPr="000B74ED" w:rsidRDefault="00D001EF" w:rsidP="00684BB6">
      <w:pPr>
        <w:spacing w:line="276" w:lineRule="auto"/>
        <w:ind w:left="426"/>
        <w:rPr>
          <w:rFonts w:cs="Calibri"/>
          <w:sz w:val="28"/>
          <w:szCs w:val="28"/>
        </w:rPr>
      </w:pPr>
    </w:p>
    <w:p w14:paraId="690039EC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 xml:space="preserve">Rozpatrywanie ofert następuje według zasad i kryteriów określonych </w:t>
      </w:r>
      <w:r w:rsidR="00684BB6" w:rsidRPr="000B74ED">
        <w:rPr>
          <w:rFonts w:cs="Calibri"/>
          <w:sz w:val="28"/>
          <w:szCs w:val="28"/>
        </w:rPr>
        <w:br/>
      </w:r>
      <w:r w:rsidRPr="000B74ED">
        <w:rPr>
          <w:rFonts w:cs="Calibri"/>
          <w:sz w:val="28"/>
          <w:szCs w:val="28"/>
        </w:rPr>
        <w:t>w Rozdziale 4 Regulaminu konkursowego.</w:t>
      </w:r>
    </w:p>
    <w:p w14:paraId="48BAFAF6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Rozstrzygnięcie niniejszego konkursu nastąpi w ciągu 30 dni po upływie terminu składania ofert.</w:t>
      </w:r>
    </w:p>
    <w:p w14:paraId="483A7C3E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Rozpatrywane będą wyłącznie oferty, które spełniły wszystkie wymogi formalne.</w:t>
      </w:r>
    </w:p>
    <w:p w14:paraId="06BD3E4E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>Niniejszy konkurs zostanie rozstrzygnięty także w przypadku, gdy wpłynie jedna oferta.</w:t>
      </w:r>
    </w:p>
    <w:p w14:paraId="250BD968" w14:textId="77777777" w:rsidR="00D001EF" w:rsidRPr="000B74ED" w:rsidRDefault="00D001EF" w:rsidP="00684BB6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0B74ED">
        <w:rPr>
          <w:rFonts w:cs="Calibri"/>
          <w:sz w:val="28"/>
          <w:szCs w:val="28"/>
        </w:rPr>
        <w:t xml:space="preserve">Wyniki niniejszego konkursu zostaną ogłoszone niezwłocznie po wyborze ofert, na stronie internetowej Opolskiego Centrum Wspierania Inicjatyw Pozarządowych </w:t>
      </w:r>
      <w:hyperlink r:id="rId8" w:history="1">
        <w:r w:rsidRPr="000B74ED">
          <w:rPr>
            <w:rStyle w:val="Hipercze"/>
            <w:rFonts w:cs="Calibri"/>
            <w:color w:val="auto"/>
            <w:sz w:val="28"/>
            <w:szCs w:val="28"/>
            <w:u w:val="none"/>
          </w:rPr>
          <w:t>www.ocwip.pl</w:t>
        </w:r>
      </w:hyperlink>
      <w:r w:rsidRPr="000B74ED">
        <w:rPr>
          <w:rFonts w:cs="Calibri"/>
          <w:sz w:val="28"/>
          <w:szCs w:val="28"/>
        </w:rPr>
        <w:t xml:space="preserve"> </w:t>
      </w:r>
    </w:p>
    <w:p w14:paraId="52A01E8E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p w14:paraId="63C11B21" w14:textId="77777777" w:rsidR="00D001EF" w:rsidRPr="000B74ED" w:rsidRDefault="00D001EF" w:rsidP="00684BB6">
      <w:pPr>
        <w:spacing w:line="276" w:lineRule="auto"/>
        <w:rPr>
          <w:rFonts w:cs="Calibri"/>
          <w:sz w:val="28"/>
          <w:szCs w:val="28"/>
        </w:rPr>
      </w:pPr>
    </w:p>
    <w:sectPr w:rsidR="00D001EF" w:rsidRPr="000B74ED" w:rsidSect="001B6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28D4" w14:textId="77777777" w:rsidR="00D847F5" w:rsidRDefault="00D847F5" w:rsidP="00707F2B">
      <w:pPr>
        <w:spacing w:after="0" w:line="240" w:lineRule="auto"/>
      </w:pPr>
      <w:r>
        <w:separator/>
      </w:r>
    </w:p>
  </w:endnote>
  <w:endnote w:type="continuationSeparator" w:id="0">
    <w:p w14:paraId="0B678C22" w14:textId="77777777" w:rsidR="00D847F5" w:rsidRDefault="00D847F5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EBA3" w14:textId="77777777" w:rsidR="002C0CD4" w:rsidRDefault="002C0C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F9AD" w14:textId="7750D66E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3A161A">
      <w:t>„</w:t>
    </w:r>
    <w:r w:rsidRPr="003A161A">
      <w:rPr>
        <w:bCs/>
      </w:rPr>
      <w:t>Silne NGO</w:t>
    </w:r>
    <w:r w:rsidR="003A161A">
      <w:rPr>
        <w:bCs/>
      </w:rPr>
      <w:t xml:space="preserve"> – Dostępność PLUS</w:t>
    </w:r>
    <w:r w:rsidRPr="003A161A">
      <w:rPr>
        <w:bCs/>
      </w:rPr>
      <w:t>”</w:t>
    </w:r>
    <w:r w:rsidRPr="00184327">
      <w:rPr>
        <w:bCs/>
      </w:rPr>
      <w:t xml:space="preserve"> - umowa</w:t>
    </w:r>
    <w:r w:rsidR="003A161A">
      <w:rPr>
        <w:bCs/>
      </w:rPr>
      <w:t xml:space="preserve"> nr CDO-ROP.526.</w:t>
    </w:r>
    <w:r w:rsidR="002C0CD4">
      <w:rPr>
        <w:bCs/>
      </w:rPr>
      <w:t>3</w:t>
    </w:r>
    <w:r w:rsidR="003A161A">
      <w:rPr>
        <w:bCs/>
      </w:rPr>
      <w:t>.1.202</w:t>
    </w:r>
    <w:r w:rsidR="002C0CD4">
      <w:rPr>
        <w:bCs/>
      </w:rPr>
      <w:t>5</w:t>
    </w:r>
    <w:r w:rsidR="003A161A">
      <w:rPr>
        <w:bCs/>
      </w:rPr>
      <w:t xml:space="preserve"> z dnia </w:t>
    </w:r>
    <w:r w:rsidR="002C0CD4">
      <w:rPr>
        <w:bCs/>
      </w:rPr>
      <w:t>21</w:t>
    </w:r>
    <w:r w:rsidR="00681FDA">
      <w:rPr>
        <w:bCs/>
      </w:rPr>
      <w:t>.0</w:t>
    </w:r>
    <w:r w:rsidR="002C0CD4">
      <w:rPr>
        <w:bCs/>
      </w:rPr>
      <w:t>3</w:t>
    </w:r>
    <w:r w:rsidR="00681FDA">
      <w:rPr>
        <w:bCs/>
      </w:rPr>
      <w:t>.202</w:t>
    </w:r>
    <w:r w:rsidR="002C0CD4">
      <w:rPr>
        <w:bCs/>
      </w:rPr>
      <w:t>5</w:t>
    </w:r>
  </w:p>
  <w:p w14:paraId="5B584C78" w14:textId="77777777" w:rsidR="00707F2B" w:rsidRDefault="00707F2B" w:rsidP="00707F2B">
    <w:pPr>
      <w:pStyle w:val="Stopka"/>
      <w:tabs>
        <w:tab w:val="left" w:pos="7655"/>
      </w:tabs>
    </w:pPr>
  </w:p>
  <w:p w14:paraId="657A83B7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C0CE" w14:textId="77777777" w:rsidR="002C0CD4" w:rsidRDefault="002C0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8B2B" w14:textId="77777777" w:rsidR="00D847F5" w:rsidRDefault="00D847F5" w:rsidP="00707F2B">
      <w:pPr>
        <w:spacing w:after="0" w:line="240" w:lineRule="auto"/>
      </w:pPr>
      <w:r>
        <w:separator/>
      </w:r>
    </w:p>
  </w:footnote>
  <w:footnote w:type="continuationSeparator" w:id="0">
    <w:p w14:paraId="319C5CDA" w14:textId="77777777" w:rsidR="00D847F5" w:rsidRDefault="00D847F5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3CF2" w14:textId="77777777" w:rsidR="002C0CD4" w:rsidRDefault="002C0C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D6F1" w14:textId="25626AA2" w:rsidR="00707F2B" w:rsidRDefault="00EB2637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99C3E" wp14:editId="747EF556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25905" cy="833755"/>
          <wp:effectExtent l="0" t="0" r="0" b="0"/>
          <wp:wrapNone/>
          <wp:docPr id="385671983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71983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5B9BD95A" wp14:editId="303ED1AC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A8AA" w14:textId="77777777" w:rsidR="002C0CD4" w:rsidRDefault="002C0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77C0F"/>
    <w:multiLevelType w:val="hybridMultilevel"/>
    <w:tmpl w:val="F4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D25943"/>
    <w:multiLevelType w:val="hybridMultilevel"/>
    <w:tmpl w:val="94AE3B10"/>
    <w:lvl w:ilvl="0" w:tplc="14A2EC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2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372495">
    <w:abstractNumId w:val="35"/>
  </w:num>
  <w:num w:numId="2" w16cid:durableId="631251298">
    <w:abstractNumId w:val="26"/>
  </w:num>
  <w:num w:numId="3" w16cid:durableId="1708293090">
    <w:abstractNumId w:val="31"/>
  </w:num>
  <w:num w:numId="4" w16cid:durableId="1720667096">
    <w:abstractNumId w:val="22"/>
  </w:num>
  <w:num w:numId="5" w16cid:durableId="1501501785">
    <w:abstractNumId w:val="29"/>
  </w:num>
  <w:num w:numId="6" w16cid:durableId="682052146">
    <w:abstractNumId w:val="5"/>
  </w:num>
  <w:num w:numId="7" w16cid:durableId="801192389">
    <w:abstractNumId w:val="39"/>
  </w:num>
  <w:num w:numId="8" w16cid:durableId="1873228933">
    <w:abstractNumId w:val="20"/>
  </w:num>
  <w:num w:numId="9" w16cid:durableId="239946823">
    <w:abstractNumId w:val="41"/>
  </w:num>
  <w:num w:numId="10" w16cid:durableId="322661345">
    <w:abstractNumId w:val="2"/>
  </w:num>
  <w:num w:numId="11" w16cid:durableId="1667248175">
    <w:abstractNumId w:val="34"/>
  </w:num>
  <w:num w:numId="12" w16cid:durableId="1119297176">
    <w:abstractNumId w:val="30"/>
  </w:num>
  <w:num w:numId="13" w16cid:durableId="1980647360">
    <w:abstractNumId w:val="43"/>
  </w:num>
  <w:num w:numId="14" w16cid:durableId="1175417973">
    <w:abstractNumId w:val="37"/>
  </w:num>
  <w:num w:numId="15" w16cid:durableId="1840538366">
    <w:abstractNumId w:val="15"/>
  </w:num>
  <w:num w:numId="16" w16cid:durableId="2053380983">
    <w:abstractNumId w:val="19"/>
  </w:num>
  <w:num w:numId="17" w16cid:durableId="1681423903">
    <w:abstractNumId w:val="8"/>
  </w:num>
  <w:num w:numId="18" w16cid:durableId="1186216012">
    <w:abstractNumId w:val="23"/>
  </w:num>
  <w:num w:numId="19" w16cid:durableId="1861432272">
    <w:abstractNumId w:val="33"/>
  </w:num>
  <w:num w:numId="20" w16cid:durableId="1757481137">
    <w:abstractNumId w:val="42"/>
  </w:num>
  <w:num w:numId="21" w16cid:durableId="355886526">
    <w:abstractNumId w:val="25"/>
  </w:num>
  <w:num w:numId="22" w16cid:durableId="1755936741">
    <w:abstractNumId w:val="32"/>
  </w:num>
  <w:num w:numId="23" w16cid:durableId="1849439464">
    <w:abstractNumId w:val="9"/>
  </w:num>
  <w:num w:numId="24" w16cid:durableId="2038264805">
    <w:abstractNumId w:val="10"/>
  </w:num>
  <w:num w:numId="25" w16cid:durableId="1724980509">
    <w:abstractNumId w:val="24"/>
  </w:num>
  <w:num w:numId="26" w16cid:durableId="110786413">
    <w:abstractNumId w:val="1"/>
  </w:num>
  <w:num w:numId="27" w16cid:durableId="1759791181">
    <w:abstractNumId w:val="27"/>
  </w:num>
  <w:num w:numId="28" w16cid:durableId="2067558409">
    <w:abstractNumId w:val="16"/>
  </w:num>
  <w:num w:numId="29" w16cid:durableId="1513570476">
    <w:abstractNumId w:val="21"/>
  </w:num>
  <w:num w:numId="30" w16cid:durableId="1458643072">
    <w:abstractNumId w:val="4"/>
  </w:num>
  <w:num w:numId="31" w16cid:durableId="134875890">
    <w:abstractNumId w:val="6"/>
  </w:num>
  <w:num w:numId="32" w16cid:durableId="320357299">
    <w:abstractNumId w:val="18"/>
  </w:num>
  <w:num w:numId="33" w16cid:durableId="1675038023">
    <w:abstractNumId w:val="13"/>
  </w:num>
  <w:num w:numId="34" w16cid:durableId="188103136">
    <w:abstractNumId w:val="11"/>
  </w:num>
  <w:num w:numId="35" w16cid:durableId="2042391165">
    <w:abstractNumId w:val="0"/>
  </w:num>
  <w:num w:numId="36" w16cid:durableId="168760932">
    <w:abstractNumId w:val="28"/>
  </w:num>
  <w:num w:numId="37" w16cid:durableId="831919422">
    <w:abstractNumId w:val="7"/>
  </w:num>
  <w:num w:numId="38" w16cid:durableId="702097821">
    <w:abstractNumId w:val="14"/>
  </w:num>
  <w:num w:numId="39" w16cid:durableId="744763680">
    <w:abstractNumId w:val="12"/>
  </w:num>
  <w:num w:numId="40" w16cid:durableId="1201093664">
    <w:abstractNumId w:val="17"/>
  </w:num>
  <w:num w:numId="41" w16cid:durableId="1715305353">
    <w:abstractNumId w:val="38"/>
  </w:num>
  <w:num w:numId="42" w16cid:durableId="120073867">
    <w:abstractNumId w:val="36"/>
  </w:num>
  <w:num w:numId="43" w16cid:durableId="1385955603">
    <w:abstractNumId w:val="40"/>
  </w:num>
  <w:num w:numId="44" w16cid:durableId="183148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B74ED"/>
    <w:rsid w:val="000C72FC"/>
    <w:rsid w:val="000E465F"/>
    <w:rsid w:val="00106000"/>
    <w:rsid w:val="00127ADB"/>
    <w:rsid w:val="00160890"/>
    <w:rsid w:val="001927B3"/>
    <w:rsid w:val="001A798E"/>
    <w:rsid w:val="001B63EA"/>
    <w:rsid w:val="001C5066"/>
    <w:rsid w:val="001C5DB0"/>
    <w:rsid w:val="001D52AE"/>
    <w:rsid w:val="00225B76"/>
    <w:rsid w:val="002620F1"/>
    <w:rsid w:val="002830F6"/>
    <w:rsid w:val="002C0CD4"/>
    <w:rsid w:val="002E7222"/>
    <w:rsid w:val="003046C6"/>
    <w:rsid w:val="00373965"/>
    <w:rsid w:val="003A161A"/>
    <w:rsid w:val="003B4A25"/>
    <w:rsid w:val="003E7B3A"/>
    <w:rsid w:val="00446F58"/>
    <w:rsid w:val="00472A23"/>
    <w:rsid w:val="00482063"/>
    <w:rsid w:val="004C118A"/>
    <w:rsid w:val="004C7A6D"/>
    <w:rsid w:val="004E27E0"/>
    <w:rsid w:val="004E5B40"/>
    <w:rsid w:val="00500364"/>
    <w:rsid w:val="00552BF0"/>
    <w:rsid w:val="005968CC"/>
    <w:rsid w:val="005F603B"/>
    <w:rsid w:val="005F7E95"/>
    <w:rsid w:val="00611185"/>
    <w:rsid w:val="00612B3C"/>
    <w:rsid w:val="00626E42"/>
    <w:rsid w:val="006764F7"/>
    <w:rsid w:val="00681FDA"/>
    <w:rsid w:val="00684BB6"/>
    <w:rsid w:val="00694C6D"/>
    <w:rsid w:val="006D0AB9"/>
    <w:rsid w:val="00703674"/>
    <w:rsid w:val="00707F2B"/>
    <w:rsid w:val="00730C2C"/>
    <w:rsid w:val="00734198"/>
    <w:rsid w:val="007547E3"/>
    <w:rsid w:val="007B11E3"/>
    <w:rsid w:val="007B3729"/>
    <w:rsid w:val="007B6AA6"/>
    <w:rsid w:val="007D33B9"/>
    <w:rsid w:val="007F2B87"/>
    <w:rsid w:val="00814423"/>
    <w:rsid w:val="00826803"/>
    <w:rsid w:val="00843645"/>
    <w:rsid w:val="00881275"/>
    <w:rsid w:val="008837BD"/>
    <w:rsid w:val="00891FB5"/>
    <w:rsid w:val="008F3F27"/>
    <w:rsid w:val="009238B0"/>
    <w:rsid w:val="00930020"/>
    <w:rsid w:val="009358B0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11C37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51E23"/>
    <w:rsid w:val="00D66C7E"/>
    <w:rsid w:val="00D847F5"/>
    <w:rsid w:val="00D93CC7"/>
    <w:rsid w:val="00DF0379"/>
    <w:rsid w:val="00E607D0"/>
    <w:rsid w:val="00E90D31"/>
    <w:rsid w:val="00E93576"/>
    <w:rsid w:val="00EA6CDB"/>
    <w:rsid w:val="00EB2637"/>
    <w:rsid w:val="00ED506C"/>
    <w:rsid w:val="00F00F3E"/>
    <w:rsid w:val="00F12C02"/>
    <w:rsid w:val="00F12F91"/>
    <w:rsid w:val="00F13227"/>
    <w:rsid w:val="00F56053"/>
    <w:rsid w:val="00F85A6F"/>
    <w:rsid w:val="00F877C7"/>
    <w:rsid w:val="00FC7A7E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83F3"/>
  <w15:chartTrackingRefBased/>
  <w15:docId w15:val="{28FE6227-FBE7-4156-98D3-B90DC9D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wip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cwi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4488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3</cp:revision>
  <cp:lastPrinted>2023-08-11T06:17:00Z</cp:lastPrinted>
  <dcterms:created xsi:type="dcterms:W3CDTF">2025-04-01T10:26:00Z</dcterms:created>
  <dcterms:modified xsi:type="dcterms:W3CDTF">2025-05-23T08:09:00Z</dcterms:modified>
</cp:coreProperties>
</file>