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30D94" w14:textId="4157C130" w:rsidR="00A40A52" w:rsidRDefault="00ED7514" w:rsidP="00ED7514">
      <w:pPr>
        <w:spacing w:after="0" w:line="276" w:lineRule="auto"/>
        <w:rPr>
          <w:rFonts w:cs="Calibri"/>
          <w:sz w:val="28"/>
          <w:szCs w:val="28"/>
        </w:rPr>
      </w:pPr>
      <w:r w:rsidRPr="00DB209E">
        <w:rPr>
          <w:rFonts w:cs="Calibri"/>
          <w:sz w:val="28"/>
          <w:szCs w:val="28"/>
        </w:rPr>
        <w:t>Załącznik nr 1 do ogłoszenia konkursowego</w:t>
      </w:r>
      <w:r>
        <w:rPr>
          <w:rFonts w:cs="Calibri"/>
          <w:sz w:val="28"/>
          <w:szCs w:val="28"/>
        </w:rPr>
        <w:t xml:space="preserve"> </w:t>
      </w:r>
    </w:p>
    <w:p w14:paraId="5981B5FB" w14:textId="4791616A" w:rsidR="00ED7514" w:rsidRPr="00DB209E" w:rsidRDefault="00ED7514" w:rsidP="00ED7514">
      <w:pPr>
        <w:spacing w:after="0" w:line="276" w:lineRule="auto"/>
        <w:rPr>
          <w:rFonts w:cs="Calibri"/>
          <w:b/>
          <w:sz w:val="28"/>
          <w:szCs w:val="28"/>
        </w:rPr>
      </w:pPr>
      <w:r w:rsidRPr="00DB209E">
        <w:rPr>
          <w:rFonts w:cs="Calibri"/>
          <w:b/>
          <w:sz w:val="28"/>
          <w:szCs w:val="28"/>
        </w:rPr>
        <w:t>Regulamin Konkursu</w:t>
      </w:r>
    </w:p>
    <w:p w14:paraId="602F4955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sz w:val="28"/>
          <w:szCs w:val="28"/>
          <w:lang w:eastAsia="pl-PL"/>
        </w:rPr>
        <w:t xml:space="preserve"> </w:t>
      </w:r>
    </w:p>
    <w:p w14:paraId="111D28FC" w14:textId="77777777" w:rsidR="00ED7514" w:rsidRPr="00DB209E" w:rsidRDefault="00ED7514" w:rsidP="00ED7514">
      <w:pPr>
        <w:spacing w:after="0" w:line="276" w:lineRule="auto"/>
        <w:rPr>
          <w:rFonts w:cs="Calibri"/>
          <w:b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Rozdział 1</w:t>
      </w:r>
    </w:p>
    <w:p w14:paraId="26B9FCA0" w14:textId="77777777" w:rsidR="00ED7514" w:rsidRPr="00DB209E" w:rsidRDefault="00ED7514" w:rsidP="00ED7514">
      <w:pPr>
        <w:spacing w:after="0" w:line="276" w:lineRule="auto"/>
        <w:rPr>
          <w:rFonts w:cs="Calibri"/>
          <w:b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Postanowienia ogólne</w:t>
      </w:r>
    </w:p>
    <w:p w14:paraId="481D5EFD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</w:rPr>
      </w:pPr>
    </w:p>
    <w:p w14:paraId="29D1FA16" w14:textId="77777777" w:rsidR="00ED7514" w:rsidRPr="00DB209E" w:rsidRDefault="00ED7514" w:rsidP="00ED7514">
      <w:pPr>
        <w:spacing w:after="0" w:line="276" w:lineRule="auto"/>
        <w:rPr>
          <w:rFonts w:cs="Calibri"/>
          <w:bCs/>
          <w:kern w:val="36"/>
          <w:sz w:val="28"/>
          <w:szCs w:val="28"/>
          <w:lang w:eastAsia="pl-PL"/>
        </w:rPr>
      </w:pPr>
    </w:p>
    <w:p w14:paraId="7773E03A" w14:textId="77777777" w:rsidR="00ED7514" w:rsidRPr="00DB209E" w:rsidRDefault="00ED7514" w:rsidP="00ED7514">
      <w:pPr>
        <w:spacing w:after="0" w:line="276" w:lineRule="auto"/>
        <w:ind w:firstLine="284"/>
        <w:rPr>
          <w:rFonts w:cs="Calibri"/>
          <w:sz w:val="28"/>
          <w:szCs w:val="28"/>
        </w:rPr>
      </w:pPr>
      <w:r w:rsidRPr="00DB209E">
        <w:rPr>
          <w:rFonts w:cs="Calibri"/>
          <w:b/>
          <w:sz w:val="28"/>
          <w:szCs w:val="28"/>
        </w:rPr>
        <w:t>§ 1.</w:t>
      </w:r>
      <w:r w:rsidRPr="00DB209E">
        <w:rPr>
          <w:rFonts w:cs="Calibri"/>
          <w:sz w:val="28"/>
          <w:szCs w:val="28"/>
        </w:rPr>
        <w:t xml:space="preserve"> Ilekroć w niniejszym regulaminie jest mowa o:</w:t>
      </w:r>
    </w:p>
    <w:p w14:paraId="336E00CA" w14:textId="77777777" w:rsidR="00ED7514" w:rsidRPr="00DB209E" w:rsidRDefault="00ED7514" w:rsidP="00ED7514">
      <w:pPr>
        <w:pStyle w:val="Akapitzlist1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851" w:hanging="491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b/>
          <w:sz w:val="28"/>
          <w:szCs w:val="28"/>
        </w:rPr>
        <w:t>ustawie</w:t>
      </w:r>
      <w:r w:rsidRPr="00DB209E">
        <w:rPr>
          <w:rFonts w:ascii="Calibri" w:hAnsi="Calibri" w:cs="Calibri"/>
          <w:sz w:val="28"/>
          <w:szCs w:val="28"/>
        </w:rPr>
        <w:t xml:space="preserve"> – należy przez to rozumieć ustawę z dnia 24 kwietnia 2003 r. o działalności pożytku publicznego i o wolontariacie (Dz. U. z 2023 r., poz. 571, z późn. zm.);</w:t>
      </w:r>
    </w:p>
    <w:p w14:paraId="1E2118A1" w14:textId="60218322" w:rsidR="00ED7514" w:rsidRPr="00DB209E" w:rsidRDefault="00ED7514" w:rsidP="00ED7514">
      <w:pPr>
        <w:numPr>
          <w:ilvl w:val="0"/>
          <w:numId w:val="31"/>
        </w:numPr>
        <w:tabs>
          <w:tab w:val="left" w:pos="851"/>
        </w:tabs>
        <w:spacing w:after="0" w:line="276" w:lineRule="auto"/>
        <w:ind w:left="851" w:hanging="491"/>
        <w:contextualSpacing/>
        <w:rPr>
          <w:rFonts w:cs="Calibri"/>
          <w:sz w:val="28"/>
          <w:szCs w:val="28"/>
        </w:rPr>
      </w:pPr>
      <w:r w:rsidRPr="00DB209E">
        <w:rPr>
          <w:rFonts w:cs="Calibri"/>
          <w:b/>
          <w:sz w:val="28"/>
          <w:szCs w:val="28"/>
        </w:rPr>
        <w:t xml:space="preserve">dotacji - </w:t>
      </w:r>
      <w:r w:rsidRPr="00DB209E">
        <w:rPr>
          <w:rFonts w:cs="Calibri"/>
          <w:sz w:val="28"/>
          <w:szCs w:val="28"/>
        </w:rPr>
        <w:t>należy przez to rozumieć przyznane organizacji pozarządowej środki przez Opolskie Centrum Wspierania Inicjatyw Pozarządowych w ramach projektu „Silne NGO</w:t>
      </w:r>
      <w:r>
        <w:rPr>
          <w:rFonts w:cs="Calibri"/>
          <w:sz w:val="28"/>
          <w:szCs w:val="28"/>
        </w:rPr>
        <w:t xml:space="preserve"> – Dostępność PLUS</w:t>
      </w:r>
      <w:r w:rsidRPr="00DB209E">
        <w:rPr>
          <w:rFonts w:cs="Calibri"/>
          <w:sz w:val="28"/>
          <w:szCs w:val="28"/>
        </w:rPr>
        <w:t xml:space="preserve">” </w:t>
      </w:r>
      <w:r>
        <w:rPr>
          <w:rFonts w:cs="Calibri"/>
          <w:sz w:val="28"/>
          <w:szCs w:val="28"/>
        </w:rPr>
        <w:t xml:space="preserve">w ramach umowy nr </w:t>
      </w:r>
      <w:r w:rsidR="00FF455C">
        <w:rPr>
          <w:rFonts w:cs="Calibri"/>
          <w:sz w:val="28"/>
          <w:szCs w:val="28"/>
        </w:rPr>
        <w:t>CDO-ROP.526.</w:t>
      </w:r>
      <w:r w:rsidR="00956D91">
        <w:rPr>
          <w:rFonts w:cs="Calibri"/>
          <w:sz w:val="28"/>
          <w:szCs w:val="28"/>
        </w:rPr>
        <w:t>18.01.2024</w:t>
      </w:r>
      <w:r w:rsidR="00FF455C">
        <w:rPr>
          <w:rFonts w:cs="Calibri"/>
          <w:sz w:val="28"/>
          <w:szCs w:val="28"/>
        </w:rPr>
        <w:t xml:space="preserve"> z dnia 18 czerwca 2024 </w:t>
      </w:r>
      <w:r>
        <w:rPr>
          <w:rFonts w:cs="Calibri"/>
          <w:sz w:val="28"/>
          <w:szCs w:val="28"/>
        </w:rPr>
        <w:t>zawartej z Miastem Opole;</w:t>
      </w:r>
      <w:r w:rsidRPr="00DB209E">
        <w:rPr>
          <w:rFonts w:cs="Calibri"/>
          <w:sz w:val="28"/>
          <w:szCs w:val="28"/>
        </w:rPr>
        <w:t xml:space="preserve"> </w:t>
      </w:r>
    </w:p>
    <w:p w14:paraId="76BAAAC2" w14:textId="77777777" w:rsidR="00ED7514" w:rsidRPr="00DB209E" w:rsidRDefault="00ED7514" w:rsidP="00ED7514">
      <w:pPr>
        <w:numPr>
          <w:ilvl w:val="0"/>
          <w:numId w:val="31"/>
        </w:numPr>
        <w:tabs>
          <w:tab w:val="left" w:pos="851"/>
        </w:tabs>
        <w:spacing w:after="0" w:line="276" w:lineRule="auto"/>
        <w:ind w:left="851" w:hanging="491"/>
        <w:contextualSpacing/>
        <w:rPr>
          <w:rFonts w:cs="Calibri"/>
          <w:sz w:val="28"/>
          <w:szCs w:val="28"/>
        </w:rPr>
      </w:pPr>
      <w:r w:rsidRPr="00DB209E">
        <w:rPr>
          <w:rFonts w:cs="Calibri"/>
          <w:b/>
          <w:sz w:val="28"/>
          <w:szCs w:val="28"/>
        </w:rPr>
        <w:t>organizacjach pozarządowych</w:t>
      </w:r>
      <w:r w:rsidRPr="00DB209E">
        <w:rPr>
          <w:rFonts w:cs="Calibri"/>
          <w:sz w:val="28"/>
          <w:szCs w:val="28"/>
        </w:rPr>
        <w:t xml:space="preserve"> - należy przez to rozumieć organizacje pozarządowe i podmioty wymienione w art. 3 ust. 3 ustawy;  </w:t>
      </w:r>
    </w:p>
    <w:p w14:paraId="7235BF3F" w14:textId="77777777" w:rsidR="00ED7514" w:rsidRPr="00DB209E" w:rsidRDefault="00ED7514" w:rsidP="00ED7514">
      <w:pPr>
        <w:numPr>
          <w:ilvl w:val="0"/>
          <w:numId w:val="31"/>
        </w:numPr>
        <w:tabs>
          <w:tab w:val="left" w:pos="851"/>
        </w:tabs>
        <w:spacing w:after="0" w:line="276" w:lineRule="auto"/>
        <w:ind w:left="851" w:hanging="491"/>
        <w:contextualSpacing/>
        <w:rPr>
          <w:rFonts w:cs="Calibri"/>
          <w:sz w:val="28"/>
          <w:szCs w:val="28"/>
        </w:rPr>
      </w:pPr>
      <w:r w:rsidRPr="00DB209E">
        <w:rPr>
          <w:rFonts w:cs="Calibri"/>
          <w:b/>
          <w:sz w:val="28"/>
          <w:szCs w:val="28"/>
        </w:rPr>
        <w:t xml:space="preserve">Wzór oferty </w:t>
      </w:r>
      <w:r w:rsidRPr="00DB209E">
        <w:rPr>
          <w:rFonts w:cs="Calibri"/>
          <w:sz w:val="28"/>
          <w:szCs w:val="28"/>
        </w:rPr>
        <w:t>- należy przez to rozumieć załącznik nr 2 do ogłoszenia konkursowego</w:t>
      </w:r>
      <w:r>
        <w:rPr>
          <w:rFonts w:cs="Calibri"/>
          <w:sz w:val="28"/>
          <w:szCs w:val="28"/>
        </w:rPr>
        <w:t>;</w:t>
      </w:r>
    </w:p>
    <w:p w14:paraId="12F6CDF3" w14:textId="77777777" w:rsidR="00ED7514" w:rsidRPr="00DB209E" w:rsidRDefault="00ED7514" w:rsidP="00ED7514">
      <w:pPr>
        <w:pStyle w:val="Akapitzlist1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851" w:hanging="491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b/>
          <w:sz w:val="28"/>
          <w:szCs w:val="28"/>
        </w:rPr>
        <w:t>Konkursie</w:t>
      </w:r>
      <w:r w:rsidRPr="00DB209E">
        <w:rPr>
          <w:rFonts w:ascii="Calibri" w:hAnsi="Calibri" w:cs="Calibri"/>
          <w:sz w:val="28"/>
          <w:szCs w:val="28"/>
        </w:rPr>
        <w:t xml:space="preserve"> - należy przez to rozumieć otwarty konkurs ogłoszony przez Opolskie Centrum Wspierania Inicjatyw Pozarządowych</w:t>
      </w:r>
      <w:r>
        <w:rPr>
          <w:rFonts w:ascii="Calibri" w:hAnsi="Calibri" w:cs="Calibri"/>
          <w:sz w:val="28"/>
          <w:szCs w:val="28"/>
        </w:rPr>
        <w:t>;</w:t>
      </w:r>
    </w:p>
    <w:p w14:paraId="214792B6" w14:textId="77777777" w:rsidR="00ED7514" w:rsidRPr="00DB209E" w:rsidRDefault="00ED7514" w:rsidP="00ED7514">
      <w:pPr>
        <w:pStyle w:val="Akapitzlist1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851" w:hanging="491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b/>
          <w:sz w:val="28"/>
          <w:szCs w:val="28"/>
        </w:rPr>
        <w:t>Komisji konkursowej</w:t>
      </w:r>
      <w:r w:rsidRPr="00DB209E">
        <w:rPr>
          <w:rFonts w:ascii="Calibri" w:hAnsi="Calibri" w:cs="Calibri"/>
          <w:sz w:val="28"/>
          <w:szCs w:val="28"/>
        </w:rPr>
        <w:t xml:space="preserve"> - należy przez to rozumieć kolegialny organ oceniający oferty;  </w:t>
      </w:r>
    </w:p>
    <w:p w14:paraId="51D402C5" w14:textId="77777777" w:rsidR="00ED7514" w:rsidRPr="00DB209E" w:rsidRDefault="00ED7514" w:rsidP="00ED7514">
      <w:pPr>
        <w:pStyle w:val="Akapitzlist1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851" w:hanging="491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b/>
          <w:sz w:val="28"/>
          <w:szCs w:val="28"/>
        </w:rPr>
        <w:t>Urzędzie</w:t>
      </w:r>
      <w:r w:rsidRPr="00DB209E">
        <w:rPr>
          <w:rFonts w:ascii="Calibri" w:hAnsi="Calibri" w:cs="Calibri"/>
          <w:sz w:val="28"/>
          <w:szCs w:val="28"/>
        </w:rPr>
        <w:t xml:space="preserve"> - należy przez to rozumieć Urząd Miasta Opola;</w:t>
      </w:r>
    </w:p>
    <w:p w14:paraId="4D7B1150" w14:textId="6094421A" w:rsidR="00ED7514" w:rsidRPr="00DB209E" w:rsidRDefault="00ED7514" w:rsidP="00ED7514">
      <w:pPr>
        <w:pStyle w:val="Akapitzlist1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851" w:hanging="491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b/>
          <w:sz w:val="28"/>
          <w:szCs w:val="28"/>
        </w:rPr>
        <w:t>statucie</w:t>
      </w:r>
      <w:r w:rsidRPr="00DB209E">
        <w:rPr>
          <w:rFonts w:ascii="Calibri" w:hAnsi="Calibri" w:cs="Calibri"/>
          <w:sz w:val="28"/>
          <w:szCs w:val="28"/>
        </w:rPr>
        <w:t xml:space="preserve"> - należy przez to rozumieć także Regulamin stowarzyszenia zwykłego;  </w:t>
      </w:r>
    </w:p>
    <w:p w14:paraId="05540A6D" w14:textId="77777777" w:rsidR="00ED7514" w:rsidRPr="00DB209E" w:rsidRDefault="00ED7514" w:rsidP="00ED7514">
      <w:pPr>
        <w:pStyle w:val="Akapitzlist1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851" w:hanging="491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b/>
          <w:sz w:val="28"/>
          <w:szCs w:val="28"/>
        </w:rPr>
        <w:t xml:space="preserve"> zadaniu publicznym</w:t>
      </w:r>
      <w:r w:rsidRPr="00DB209E">
        <w:rPr>
          <w:rFonts w:ascii="Calibri" w:hAnsi="Calibri" w:cs="Calibri"/>
          <w:sz w:val="28"/>
          <w:szCs w:val="28"/>
        </w:rPr>
        <w:t xml:space="preserve"> - należy przez to rozumieć zadanie publiczne zgłoszone do konkursu.  </w:t>
      </w:r>
    </w:p>
    <w:p w14:paraId="04209B58" w14:textId="77777777" w:rsidR="00ED7514" w:rsidRPr="00DB209E" w:rsidRDefault="00ED7514" w:rsidP="00ED7514">
      <w:pPr>
        <w:spacing w:after="0" w:line="276" w:lineRule="auto"/>
        <w:ind w:left="360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2</w:t>
      </w:r>
      <w:r w:rsidRPr="00DB209E">
        <w:rPr>
          <w:rFonts w:cs="Calibri"/>
          <w:sz w:val="28"/>
          <w:szCs w:val="28"/>
          <w:lang w:eastAsia="pl-PL"/>
        </w:rPr>
        <w:t xml:space="preserve">. Dotację przyznaje się na powierzenie realizacji zadania publicznego.  </w:t>
      </w:r>
    </w:p>
    <w:p w14:paraId="71F424BB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3E3208C1" w14:textId="0ED47655" w:rsidR="00ED7514" w:rsidRPr="00DB209E" w:rsidRDefault="00ED7514" w:rsidP="00ED7514">
      <w:pPr>
        <w:pStyle w:val="Akapitzlist1"/>
        <w:spacing w:line="276" w:lineRule="auto"/>
        <w:ind w:left="360"/>
        <w:jc w:val="left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b/>
          <w:sz w:val="28"/>
          <w:szCs w:val="28"/>
        </w:rPr>
        <w:lastRenderedPageBreak/>
        <w:t>§ 3.</w:t>
      </w:r>
      <w:r w:rsidRPr="00DB209E">
        <w:rPr>
          <w:rFonts w:ascii="Calibri" w:hAnsi="Calibri" w:cs="Calibri"/>
          <w:sz w:val="28"/>
          <w:szCs w:val="28"/>
        </w:rPr>
        <w:t xml:space="preserve"> Przyznanie dotacji jest możliwe, gdy zadanie spełnia łącznie następujące warunki:</w:t>
      </w:r>
    </w:p>
    <w:p w14:paraId="2086A078" w14:textId="07CC4511" w:rsidR="00ED7514" w:rsidRPr="00DB209E" w:rsidRDefault="00ED7514" w:rsidP="00ED7514">
      <w:pPr>
        <w:pStyle w:val="Akapitzlist1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567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jest zadaniem z obszaru pożytku publicznego; </w:t>
      </w:r>
    </w:p>
    <w:p w14:paraId="67C6D297" w14:textId="77777777" w:rsidR="00ED7514" w:rsidRPr="00DB209E" w:rsidRDefault="00ED7514" w:rsidP="00ED7514">
      <w:pPr>
        <w:pStyle w:val="Akapitzlist1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567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mieści się w zadaniach wskazanych w ogłoszeniu konkursu;</w:t>
      </w:r>
    </w:p>
    <w:p w14:paraId="5189D122" w14:textId="42825AC4" w:rsidR="00ED7514" w:rsidRPr="00DB209E" w:rsidRDefault="00ED7514" w:rsidP="00ED7514">
      <w:pPr>
        <w:pStyle w:val="Akapitzlist1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567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jest zadaniem statutowym organizacji pozarządowej ubiegającej się </w:t>
      </w:r>
      <w:r w:rsidRPr="00DB209E">
        <w:rPr>
          <w:rFonts w:ascii="Calibri" w:hAnsi="Calibri" w:cs="Calibri"/>
          <w:sz w:val="28"/>
          <w:szCs w:val="28"/>
        </w:rPr>
        <w:br/>
        <w:t xml:space="preserve">o dotację. </w:t>
      </w:r>
    </w:p>
    <w:p w14:paraId="2F28DCDF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kern w:val="36"/>
          <w:sz w:val="28"/>
          <w:szCs w:val="28"/>
          <w:lang w:eastAsia="pl-PL"/>
        </w:rPr>
      </w:pPr>
    </w:p>
    <w:p w14:paraId="4DAE107B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kern w:val="36"/>
          <w:sz w:val="28"/>
          <w:szCs w:val="28"/>
          <w:lang w:eastAsia="pl-PL"/>
        </w:rPr>
      </w:pPr>
      <w:r w:rsidRPr="00DB209E">
        <w:rPr>
          <w:rFonts w:cs="Calibri"/>
          <w:b/>
          <w:bCs/>
          <w:kern w:val="36"/>
          <w:sz w:val="28"/>
          <w:szCs w:val="28"/>
          <w:lang w:eastAsia="pl-PL"/>
        </w:rPr>
        <w:t>Rozdział 2</w:t>
      </w:r>
    </w:p>
    <w:p w14:paraId="29BB24BD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kern w:val="36"/>
          <w:sz w:val="28"/>
          <w:szCs w:val="28"/>
          <w:lang w:eastAsia="pl-PL"/>
        </w:rPr>
      </w:pPr>
      <w:r w:rsidRPr="00DB209E">
        <w:rPr>
          <w:rFonts w:cs="Calibri"/>
          <w:b/>
          <w:bCs/>
          <w:kern w:val="36"/>
          <w:sz w:val="28"/>
          <w:szCs w:val="28"/>
          <w:lang w:eastAsia="pl-PL"/>
        </w:rPr>
        <w:t>Zasady konkursowe</w:t>
      </w:r>
    </w:p>
    <w:p w14:paraId="0B7D2946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</w:rPr>
      </w:pPr>
    </w:p>
    <w:p w14:paraId="5BA52843" w14:textId="77777777" w:rsidR="00ED7514" w:rsidRPr="00DB209E" w:rsidRDefault="00ED7514" w:rsidP="00ED7514">
      <w:pPr>
        <w:spacing w:after="0" w:line="276" w:lineRule="auto"/>
        <w:ind w:firstLine="284"/>
        <w:rPr>
          <w:rFonts w:cs="Calibri"/>
          <w:bCs/>
          <w:kern w:val="36"/>
          <w:sz w:val="28"/>
          <w:szCs w:val="28"/>
          <w:lang w:eastAsia="pl-PL"/>
        </w:rPr>
      </w:pPr>
      <w:r w:rsidRPr="00DB209E">
        <w:rPr>
          <w:rFonts w:cs="Calibri"/>
          <w:b/>
          <w:bCs/>
          <w:kern w:val="36"/>
          <w:sz w:val="28"/>
          <w:szCs w:val="28"/>
          <w:lang w:eastAsia="pl-PL"/>
        </w:rPr>
        <w:t>§4.</w:t>
      </w:r>
      <w:r w:rsidRPr="00DB209E">
        <w:rPr>
          <w:rFonts w:cs="Calibri"/>
          <w:bCs/>
          <w:kern w:val="36"/>
          <w:sz w:val="28"/>
          <w:szCs w:val="28"/>
          <w:lang w:eastAsia="pl-PL"/>
        </w:rPr>
        <w:t xml:space="preserve"> Przyznanie dotacji następuje w drodze konkursu, ogłaszanego przez Opolskie Centrum Wspierania Inicjatyw Pozarządowych. </w:t>
      </w:r>
    </w:p>
    <w:p w14:paraId="6A067744" w14:textId="77777777" w:rsidR="00ED7514" w:rsidRPr="00DB209E" w:rsidRDefault="00ED7514" w:rsidP="00ED7514">
      <w:pPr>
        <w:pStyle w:val="Akapitzlist1"/>
        <w:spacing w:line="276" w:lineRule="auto"/>
        <w:ind w:left="360"/>
        <w:jc w:val="left"/>
        <w:rPr>
          <w:rFonts w:ascii="Calibri" w:hAnsi="Calibri" w:cs="Calibri"/>
          <w:bCs/>
          <w:kern w:val="36"/>
          <w:sz w:val="28"/>
          <w:szCs w:val="28"/>
        </w:rPr>
      </w:pPr>
    </w:p>
    <w:p w14:paraId="151A5F3F" w14:textId="77777777" w:rsidR="00ED7514" w:rsidRPr="00DB209E" w:rsidRDefault="00ED7514" w:rsidP="00ED7514">
      <w:pPr>
        <w:spacing w:after="0" w:line="276" w:lineRule="auto"/>
        <w:ind w:firstLine="360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5.</w:t>
      </w:r>
      <w:r w:rsidRPr="00DB209E">
        <w:rPr>
          <w:rFonts w:cs="Calibri"/>
          <w:sz w:val="28"/>
          <w:szCs w:val="28"/>
          <w:lang w:eastAsia="pl-PL"/>
        </w:rPr>
        <w:t xml:space="preserve"> 1. Ogłoszenie o konkursie zawiera informacje o: </w:t>
      </w:r>
    </w:p>
    <w:p w14:paraId="2FC4AACF" w14:textId="77777777" w:rsidR="00ED7514" w:rsidRPr="00DB209E" w:rsidRDefault="00ED7514" w:rsidP="00ED7514">
      <w:pPr>
        <w:pStyle w:val="Akapitzlist1"/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567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miejscu składania oferty;</w:t>
      </w:r>
    </w:p>
    <w:p w14:paraId="26D9A683" w14:textId="77777777" w:rsidR="00ED7514" w:rsidRPr="00DB209E" w:rsidRDefault="00ED7514" w:rsidP="00ED7514">
      <w:pPr>
        <w:pStyle w:val="Akapitzlist1"/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567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sposobie przygotowania oferty;</w:t>
      </w:r>
    </w:p>
    <w:p w14:paraId="06D5A4DE" w14:textId="77777777" w:rsidR="00ED7514" w:rsidRPr="00DB209E" w:rsidRDefault="00ED7514" w:rsidP="00ED7514">
      <w:pPr>
        <w:pStyle w:val="Akapitzlist1"/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567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wymaganych załącznikach;</w:t>
      </w:r>
    </w:p>
    <w:p w14:paraId="4D2291BE" w14:textId="1DE0F6E2" w:rsidR="00ED7514" w:rsidRDefault="00ED7514" w:rsidP="00ED7514">
      <w:pPr>
        <w:pStyle w:val="Akapitzlist1"/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567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ewentu</w:t>
      </w:r>
      <w:r>
        <w:rPr>
          <w:rFonts w:ascii="Calibri" w:hAnsi="Calibri" w:cs="Calibri"/>
          <w:sz w:val="28"/>
          <w:szCs w:val="28"/>
        </w:rPr>
        <w:t>alnych dodatkowych wymaganiach;</w:t>
      </w:r>
    </w:p>
    <w:p w14:paraId="423E0F99" w14:textId="16126FE6" w:rsidR="00ED7514" w:rsidRDefault="00ED7514" w:rsidP="00E86D66">
      <w:pPr>
        <w:pStyle w:val="Akapitzlist1"/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567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E86D66">
        <w:rPr>
          <w:rFonts w:ascii="Calibri" w:hAnsi="Calibri" w:cs="Calibri"/>
          <w:sz w:val="28"/>
          <w:szCs w:val="28"/>
        </w:rPr>
        <w:t xml:space="preserve">Warunki konkursu określone w ogłoszeniu o konkursie przygotowuje Opolskie Centrum Wspierania Inicjatyw Pozarządowych; </w:t>
      </w:r>
    </w:p>
    <w:p w14:paraId="61E937CC" w14:textId="0A81AA41" w:rsidR="00ED7514" w:rsidRPr="00E86D66" w:rsidRDefault="00ED7514" w:rsidP="00E86D66">
      <w:pPr>
        <w:pStyle w:val="Akapitzlist1"/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567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E86D66">
        <w:rPr>
          <w:rFonts w:ascii="Calibri" w:hAnsi="Calibri" w:cs="Calibri"/>
          <w:sz w:val="28"/>
          <w:szCs w:val="28"/>
        </w:rPr>
        <w:t>Warunki konkursu określają, w szczególności:</w:t>
      </w:r>
    </w:p>
    <w:p w14:paraId="4B0E776F" w14:textId="3FDC4A2F" w:rsidR="00ED7514" w:rsidRPr="00DB209E" w:rsidRDefault="00ED7514" w:rsidP="00E86D66">
      <w:pPr>
        <w:pStyle w:val="Akapitzlist1"/>
        <w:numPr>
          <w:ilvl w:val="0"/>
          <w:numId w:val="42"/>
        </w:numPr>
        <w:tabs>
          <w:tab w:val="left" w:pos="709"/>
        </w:tabs>
        <w:overflowPunct/>
        <w:autoSpaceDE/>
        <w:autoSpaceDN/>
        <w:adjustRightInd/>
        <w:spacing w:line="276" w:lineRule="auto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rodzaj beneficjentów;</w:t>
      </w:r>
    </w:p>
    <w:p w14:paraId="0508AD80" w14:textId="77777777" w:rsidR="00ED7514" w:rsidRPr="00DB209E" w:rsidRDefault="00ED7514" w:rsidP="00ED7514">
      <w:pPr>
        <w:pStyle w:val="Akapitzlist1"/>
        <w:numPr>
          <w:ilvl w:val="0"/>
          <w:numId w:val="42"/>
        </w:numPr>
        <w:tabs>
          <w:tab w:val="left" w:pos="709"/>
        </w:tabs>
        <w:overflowPunct/>
        <w:autoSpaceDE/>
        <w:autoSpaceDN/>
        <w:adjustRightInd/>
        <w:spacing w:line="276" w:lineRule="auto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planowaną wysokość dotacji na poszczególne działania;</w:t>
      </w:r>
    </w:p>
    <w:p w14:paraId="38F4C89D" w14:textId="77777777" w:rsidR="00ED7514" w:rsidRPr="00DB209E" w:rsidRDefault="00ED7514" w:rsidP="00ED7514">
      <w:pPr>
        <w:pStyle w:val="Akapitzlist1"/>
        <w:numPr>
          <w:ilvl w:val="0"/>
          <w:numId w:val="42"/>
        </w:numPr>
        <w:tabs>
          <w:tab w:val="left" w:pos="709"/>
        </w:tabs>
        <w:overflowPunct/>
        <w:autoSpaceDE/>
        <w:autoSpaceDN/>
        <w:adjustRightInd/>
        <w:spacing w:line="276" w:lineRule="auto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koszty, które nie podlegają finansowaniu z dotacji (koszty niekwalifikowalne);</w:t>
      </w:r>
    </w:p>
    <w:p w14:paraId="21C102F5" w14:textId="7C9E923B" w:rsidR="00ED7514" w:rsidRPr="00DB209E" w:rsidRDefault="00ED7514" w:rsidP="00ED7514">
      <w:pPr>
        <w:pStyle w:val="Akapitzlist1"/>
        <w:numPr>
          <w:ilvl w:val="0"/>
          <w:numId w:val="23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0" w:firstLine="360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Ogłoszenie o konkursie podaje się do publicznej wiadomości na stronie internetowej Opolskiego Centrum Wspierania Inicjatyw Pozarządowych www.ocwip.pl.</w:t>
      </w:r>
    </w:p>
    <w:p w14:paraId="049B3544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51573763" w14:textId="6A5CEADA" w:rsidR="00ED7514" w:rsidRPr="00DB209E" w:rsidRDefault="00ED7514" w:rsidP="00ED7514">
      <w:pPr>
        <w:spacing w:after="0" w:line="276" w:lineRule="auto"/>
        <w:ind w:firstLine="284"/>
        <w:rPr>
          <w:rFonts w:cs="Calibri"/>
          <w:bCs/>
          <w:kern w:val="36"/>
          <w:sz w:val="28"/>
          <w:szCs w:val="28"/>
          <w:lang w:eastAsia="pl-PL"/>
        </w:rPr>
      </w:pPr>
      <w:r w:rsidRPr="00DB209E">
        <w:rPr>
          <w:rFonts w:cs="Calibri"/>
          <w:b/>
          <w:bCs/>
          <w:kern w:val="36"/>
          <w:sz w:val="28"/>
          <w:szCs w:val="28"/>
          <w:lang w:eastAsia="pl-PL"/>
        </w:rPr>
        <w:t>§ 6.</w:t>
      </w:r>
      <w:r w:rsidRPr="00DB209E">
        <w:rPr>
          <w:rFonts w:cs="Calibri"/>
          <w:bCs/>
          <w:kern w:val="36"/>
          <w:sz w:val="28"/>
          <w:szCs w:val="28"/>
          <w:lang w:eastAsia="pl-PL"/>
        </w:rPr>
        <w:t xml:space="preserve"> 1. Oferty należy składać na formularzu (wzór oferty) stanowiącym załącznik nr 2 do ogłoszenia konkursowego </w:t>
      </w:r>
    </w:p>
    <w:p w14:paraId="19F4A7F6" w14:textId="77777777" w:rsidR="00ED7514" w:rsidRPr="00DB209E" w:rsidRDefault="00ED7514" w:rsidP="00ED7514">
      <w:pPr>
        <w:pStyle w:val="Akapitzlist1"/>
        <w:numPr>
          <w:ilvl w:val="0"/>
          <w:numId w:val="24"/>
        </w:numPr>
        <w:tabs>
          <w:tab w:val="left" w:pos="567"/>
        </w:tabs>
        <w:overflowPunct/>
        <w:autoSpaceDE/>
        <w:autoSpaceDN/>
        <w:adjustRightInd/>
        <w:spacing w:line="276" w:lineRule="auto"/>
        <w:ind w:left="0" w:firstLine="284"/>
        <w:contextualSpacing/>
        <w:jc w:val="left"/>
        <w:textAlignment w:val="auto"/>
        <w:rPr>
          <w:rFonts w:ascii="Calibri" w:hAnsi="Calibri" w:cs="Calibri"/>
          <w:bCs/>
          <w:kern w:val="36"/>
          <w:sz w:val="28"/>
          <w:szCs w:val="28"/>
        </w:rPr>
      </w:pPr>
      <w:r w:rsidRPr="00DB209E">
        <w:rPr>
          <w:rFonts w:ascii="Calibri" w:hAnsi="Calibri" w:cs="Calibri"/>
          <w:bCs/>
          <w:kern w:val="36"/>
          <w:sz w:val="28"/>
          <w:szCs w:val="28"/>
        </w:rPr>
        <w:lastRenderedPageBreak/>
        <w:t>Oferty i załączniki należy składać w formie papierowej do biura Opolskiego Cent</w:t>
      </w:r>
      <w:r>
        <w:rPr>
          <w:rFonts w:ascii="Calibri" w:hAnsi="Calibri" w:cs="Calibri"/>
          <w:bCs/>
          <w:kern w:val="36"/>
          <w:sz w:val="28"/>
          <w:szCs w:val="28"/>
        </w:rPr>
        <w:t>rum Wspierania Inicjatyw P</w:t>
      </w:r>
      <w:r w:rsidRPr="00DB209E">
        <w:rPr>
          <w:rFonts w:ascii="Calibri" w:hAnsi="Calibri" w:cs="Calibri"/>
          <w:bCs/>
          <w:kern w:val="36"/>
          <w:sz w:val="28"/>
          <w:szCs w:val="28"/>
        </w:rPr>
        <w:t>ozarządowych ul. Damrota 4</w:t>
      </w:r>
      <w:r>
        <w:rPr>
          <w:rFonts w:ascii="Calibri" w:hAnsi="Calibri" w:cs="Calibri"/>
          <w:bCs/>
          <w:kern w:val="36"/>
          <w:sz w:val="28"/>
          <w:szCs w:val="28"/>
        </w:rPr>
        <w:t xml:space="preserve"> pokój 35 -36</w:t>
      </w:r>
      <w:r w:rsidRPr="00DB209E">
        <w:rPr>
          <w:rFonts w:ascii="Calibri" w:hAnsi="Calibri" w:cs="Calibri"/>
          <w:bCs/>
          <w:kern w:val="36"/>
          <w:sz w:val="28"/>
          <w:szCs w:val="28"/>
        </w:rPr>
        <w:t xml:space="preserve">, </w:t>
      </w:r>
      <w:r>
        <w:rPr>
          <w:rFonts w:ascii="Calibri" w:hAnsi="Calibri" w:cs="Calibri"/>
          <w:bCs/>
          <w:kern w:val="36"/>
          <w:sz w:val="28"/>
          <w:szCs w:val="28"/>
        </w:rPr>
        <w:br/>
      </w:r>
      <w:r w:rsidRPr="00DB209E">
        <w:rPr>
          <w:rFonts w:ascii="Calibri" w:hAnsi="Calibri" w:cs="Calibri"/>
          <w:bCs/>
          <w:kern w:val="36"/>
          <w:sz w:val="28"/>
          <w:szCs w:val="28"/>
        </w:rPr>
        <w:t>45-064 Opole.</w:t>
      </w:r>
    </w:p>
    <w:p w14:paraId="59DC376C" w14:textId="09AA8C22" w:rsidR="00ED7514" w:rsidRPr="00DB209E" w:rsidRDefault="00ED7514" w:rsidP="00ED7514">
      <w:pPr>
        <w:pStyle w:val="Akapitzlist1"/>
        <w:numPr>
          <w:ilvl w:val="0"/>
          <w:numId w:val="24"/>
        </w:numPr>
        <w:tabs>
          <w:tab w:val="left" w:pos="567"/>
        </w:tabs>
        <w:overflowPunct/>
        <w:autoSpaceDE/>
        <w:autoSpaceDN/>
        <w:adjustRightInd/>
        <w:spacing w:line="276" w:lineRule="auto"/>
        <w:ind w:left="0" w:firstLine="284"/>
        <w:contextualSpacing/>
        <w:jc w:val="left"/>
        <w:textAlignment w:val="auto"/>
        <w:rPr>
          <w:rFonts w:ascii="Calibri" w:hAnsi="Calibri" w:cs="Calibri"/>
          <w:bCs/>
          <w:kern w:val="36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Ogłoszenie o konkursie będzie zawierać informację o sposobie składania ofert i załączników. </w:t>
      </w:r>
    </w:p>
    <w:p w14:paraId="704706C5" w14:textId="77777777" w:rsidR="00ED7514" w:rsidRPr="00DB209E" w:rsidRDefault="00ED7514" w:rsidP="00ED7514">
      <w:pPr>
        <w:pStyle w:val="Akapitzlist1"/>
        <w:numPr>
          <w:ilvl w:val="0"/>
          <w:numId w:val="24"/>
        </w:numPr>
        <w:tabs>
          <w:tab w:val="left" w:pos="567"/>
        </w:tabs>
        <w:overflowPunct/>
        <w:autoSpaceDE/>
        <w:autoSpaceDN/>
        <w:adjustRightInd/>
        <w:spacing w:line="276" w:lineRule="auto"/>
        <w:ind w:left="0" w:firstLine="284"/>
        <w:contextualSpacing/>
        <w:jc w:val="left"/>
        <w:textAlignment w:val="auto"/>
        <w:rPr>
          <w:rFonts w:ascii="Calibri" w:hAnsi="Calibri" w:cs="Calibri"/>
          <w:bCs/>
          <w:kern w:val="36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Oferty i załączniki</w:t>
      </w:r>
      <w:r w:rsidRPr="00DB209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B209E">
        <w:rPr>
          <w:rFonts w:ascii="Calibri" w:hAnsi="Calibri" w:cs="Calibri"/>
          <w:bCs/>
          <w:sz w:val="28"/>
          <w:szCs w:val="28"/>
        </w:rPr>
        <w:t>składane w formie papierowej</w:t>
      </w:r>
      <w:r w:rsidRPr="00DB209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B209E">
        <w:rPr>
          <w:rFonts w:ascii="Calibri" w:hAnsi="Calibri" w:cs="Calibri"/>
          <w:sz w:val="28"/>
          <w:szCs w:val="28"/>
        </w:rPr>
        <w:t xml:space="preserve">dla swojej ważności muszą być opatrzone podpisem uprawnionej statutowo bądź upoważnionej </w:t>
      </w:r>
      <w:r w:rsidRPr="00DB209E">
        <w:rPr>
          <w:rFonts w:ascii="Calibri" w:hAnsi="Calibri" w:cs="Calibri"/>
          <w:sz w:val="28"/>
          <w:szCs w:val="28"/>
        </w:rPr>
        <w:br/>
        <w:t>w tym celu osoby. W przypadku braku pieczęci imiennej wymagany jest czytelny podpis.</w:t>
      </w:r>
    </w:p>
    <w:p w14:paraId="6FDB99EA" w14:textId="77777777" w:rsidR="00ED7514" w:rsidRPr="00DB209E" w:rsidRDefault="00ED7514" w:rsidP="00ED7514">
      <w:pPr>
        <w:spacing w:after="0" w:line="276" w:lineRule="auto"/>
        <w:rPr>
          <w:rFonts w:cs="Calibri"/>
          <w:bCs/>
          <w:kern w:val="36"/>
          <w:sz w:val="28"/>
          <w:szCs w:val="28"/>
          <w:lang w:eastAsia="pl-PL"/>
        </w:rPr>
      </w:pPr>
    </w:p>
    <w:p w14:paraId="56ACAB01" w14:textId="77777777" w:rsidR="00ED7514" w:rsidRPr="00DB209E" w:rsidRDefault="00ED7514" w:rsidP="00ED7514">
      <w:pPr>
        <w:spacing w:after="0" w:line="276" w:lineRule="auto"/>
        <w:ind w:firstLine="284"/>
        <w:rPr>
          <w:rFonts w:cs="Calibri"/>
          <w:bCs/>
          <w:kern w:val="36"/>
          <w:sz w:val="28"/>
          <w:szCs w:val="28"/>
          <w:lang w:eastAsia="pl-PL"/>
        </w:rPr>
      </w:pPr>
      <w:r w:rsidRPr="00DB209E">
        <w:rPr>
          <w:rFonts w:cs="Calibri"/>
          <w:b/>
          <w:kern w:val="36"/>
          <w:sz w:val="28"/>
          <w:szCs w:val="28"/>
          <w:lang w:eastAsia="pl-PL"/>
        </w:rPr>
        <w:t>§ 7.</w:t>
      </w:r>
      <w:r w:rsidRPr="00DB209E">
        <w:rPr>
          <w:rFonts w:cs="Calibri"/>
          <w:kern w:val="36"/>
          <w:sz w:val="28"/>
          <w:szCs w:val="28"/>
          <w:lang w:eastAsia="pl-PL"/>
        </w:rPr>
        <w:t xml:space="preserve"> 1.  </w:t>
      </w:r>
      <w:r w:rsidRPr="00DB209E">
        <w:rPr>
          <w:rFonts w:cs="Calibri"/>
          <w:kern w:val="36"/>
          <w:sz w:val="28"/>
          <w:szCs w:val="28"/>
        </w:rPr>
        <w:t xml:space="preserve">Datą wpływu oferty w formie papierowej jest data wpływu tej oferty do biura Opolskiego Centrum Wspierania Inicjatyw Pozarządowych, także </w:t>
      </w:r>
      <w:r>
        <w:rPr>
          <w:rFonts w:cs="Calibri"/>
          <w:kern w:val="36"/>
          <w:sz w:val="28"/>
          <w:szCs w:val="28"/>
        </w:rPr>
        <w:br/>
      </w:r>
      <w:r w:rsidRPr="00DB209E">
        <w:rPr>
          <w:rFonts w:cs="Calibri"/>
          <w:kern w:val="36"/>
          <w:sz w:val="28"/>
          <w:szCs w:val="28"/>
        </w:rPr>
        <w:t xml:space="preserve">w przypadku nadania jej przez Pocztę Polską lub kuriera.   </w:t>
      </w:r>
    </w:p>
    <w:p w14:paraId="39292F16" w14:textId="77777777" w:rsidR="00ED7514" w:rsidRPr="00DB209E" w:rsidRDefault="00ED7514" w:rsidP="00ED7514">
      <w:pPr>
        <w:pStyle w:val="Akapitzlist1"/>
        <w:spacing w:line="276" w:lineRule="auto"/>
        <w:ind w:left="426"/>
        <w:jc w:val="left"/>
        <w:rPr>
          <w:rFonts w:ascii="Calibri" w:hAnsi="Calibri" w:cs="Calibri"/>
          <w:bCs/>
          <w:kern w:val="36"/>
          <w:sz w:val="28"/>
          <w:szCs w:val="28"/>
        </w:rPr>
      </w:pPr>
    </w:p>
    <w:p w14:paraId="7C004424" w14:textId="09D55882" w:rsidR="00ED7514" w:rsidRPr="00DB209E" w:rsidRDefault="00ED7514" w:rsidP="00ED7514">
      <w:pPr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bCs/>
          <w:kern w:val="36"/>
          <w:sz w:val="28"/>
          <w:szCs w:val="28"/>
          <w:lang w:eastAsia="pl-PL"/>
        </w:rPr>
        <w:t>§ 8.</w:t>
      </w:r>
      <w:r w:rsidRPr="00DB209E">
        <w:rPr>
          <w:rFonts w:cs="Calibri"/>
          <w:bCs/>
          <w:kern w:val="36"/>
          <w:sz w:val="28"/>
          <w:szCs w:val="28"/>
          <w:lang w:eastAsia="pl-PL"/>
        </w:rPr>
        <w:t xml:space="preserve"> </w:t>
      </w:r>
      <w:r w:rsidRPr="00DB209E">
        <w:rPr>
          <w:rFonts w:cs="Calibri"/>
          <w:sz w:val="28"/>
          <w:szCs w:val="28"/>
          <w:lang w:eastAsia="pl-PL"/>
        </w:rPr>
        <w:t xml:space="preserve">Oferty złożone niezgodnie z niniejszym Regulaminem i warunkami ogłoszenia o konkursie, złożone po terminie pozostaną bez rozpatrzenia.  </w:t>
      </w:r>
    </w:p>
    <w:p w14:paraId="31432186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sz w:val="28"/>
          <w:szCs w:val="28"/>
          <w:lang w:eastAsia="pl-PL"/>
        </w:rPr>
      </w:pPr>
    </w:p>
    <w:p w14:paraId="7769E2AD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sz w:val="28"/>
          <w:szCs w:val="28"/>
          <w:lang w:eastAsia="pl-PL"/>
        </w:rPr>
      </w:pPr>
      <w:r w:rsidRPr="00DB209E">
        <w:rPr>
          <w:rFonts w:cs="Calibri"/>
          <w:b/>
          <w:bCs/>
          <w:sz w:val="28"/>
          <w:szCs w:val="28"/>
          <w:lang w:eastAsia="pl-PL"/>
        </w:rPr>
        <w:t>Rozdział 3</w:t>
      </w:r>
    </w:p>
    <w:p w14:paraId="3429EE40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sz w:val="28"/>
          <w:szCs w:val="28"/>
          <w:lang w:eastAsia="pl-PL"/>
        </w:rPr>
      </w:pPr>
      <w:r w:rsidRPr="00DB209E">
        <w:rPr>
          <w:rFonts w:cs="Calibri"/>
          <w:b/>
          <w:bCs/>
          <w:sz w:val="28"/>
          <w:szCs w:val="28"/>
          <w:lang w:eastAsia="pl-PL"/>
        </w:rPr>
        <w:t>Komisja konkursowa</w:t>
      </w:r>
    </w:p>
    <w:p w14:paraId="47A5DA34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</w:rPr>
      </w:pPr>
    </w:p>
    <w:p w14:paraId="40B0C546" w14:textId="77777777" w:rsidR="00ED7514" w:rsidRPr="00DB209E" w:rsidRDefault="00ED7514" w:rsidP="00ED7514">
      <w:pPr>
        <w:tabs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</w:rPr>
      </w:pPr>
      <w:r w:rsidRPr="00DB209E">
        <w:rPr>
          <w:rFonts w:cs="Calibri"/>
          <w:b/>
          <w:bCs/>
          <w:kern w:val="36"/>
          <w:sz w:val="28"/>
          <w:szCs w:val="28"/>
          <w:lang w:eastAsia="pl-PL"/>
        </w:rPr>
        <w:t>§ 9.</w:t>
      </w:r>
      <w:r w:rsidRPr="00DB209E">
        <w:rPr>
          <w:rFonts w:cs="Calibri"/>
          <w:bCs/>
          <w:kern w:val="36"/>
          <w:sz w:val="28"/>
          <w:szCs w:val="28"/>
          <w:lang w:eastAsia="pl-PL"/>
        </w:rPr>
        <w:t xml:space="preserve"> </w:t>
      </w:r>
      <w:r w:rsidRPr="00DB209E">
        <w:rPr>
          <w:rFonts w:cs="Calibri"/>
          <w:sz w:val="28"/>
          <w:szCs w:val="28"/>
        </w:rPr>
        <w:t xml:space="preserve">1. Oferty opiniowane są przez Komisję konkursową, powołaną przez Opolskie Centrum Wspierania Inicjatyw Pozarządowych.   </w:t>
      </w:r>
    </w:p>
    <w:p w14:paraId="588CD3BD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</w:rPr>
      </w:pPr>
    </w:p>
    <w:p w14:paraId="2DA3D42D" w14:textId="77777777" w:rsidR="00ED7514" w:rsidRPr="00DB209E" w:rsidRDefault="00ED7514" w:rsidP="00ED7514">
      <w:pPr>
        <w:spacing w:after="0" w:line="276" w:lineRule="auto"/>
        <w:ind w:firstLine="284"/>
        <w:rPr>
          <w:rFonts w:cs="Calibri"/>
          <w:sz w:val="28"/>
          <w:szCs w:val="28"/>
        </w:rPr>
      </w:pPr>
      <w:r w:rsidRPr="00DB209E">
        <w:rPr>
          <w:rFonts w:cs="Calibri"/>
          <w:b/>
          <w:sz w:val="28"/>
          <w:szCs w:val="28"/>
        </w:rPr>
        <w:t>§ 10.</w:t>
      </w:r>
      <w:r w:rsidRPr="00DB209E">
        <w:rPr>
          <w:rFonts w:cs="Calibri"/>
          <w:sz w:val="28"/>
          <w:szCs w:val="28"/>
        </w:rPr>
        <w:t xml:space="preserve"> 1. Powołany do Komisji konkursowej członek składa oświadczenie </w:t>
      </w:r>
      <w:r>
        <w:rPr>
          <w:rFonts w:cs="Calibri"/>
          <w:sz w:val="28"/>
          <w:szCs w:val="28"/>
        </w:rPr>
        <w:br/>
      </w:r>
      <w:r w:rsidRPr="00DB209E">
        <w:rPr>
          <w:rFonts w:cs="Calibri"/>
          <w:sz w:val="28"/>
          <w:szCs w:val="28"/>
        </w:rPr>
        <w:t xml:space="preserve">o bezstronności </w:t>
      </w:r>
    </w:p>
    <w:p w14:paraId="010F8603" w14:textId="77777777" w:rsidR="00ED7514" w:rsidRPr="00DB209E" w:rsidRDefault="00ED7514" w:rsidP="00ED7514">
      <w:pPr>
        <w:spacing w:after="0" w:line="276" w:lineRule="auto"/>
        <w:ind w:firstLine="284"/>
        <w:rPr>
          <w:rFonts w:cs="Calibri"/>
          <w:sz w:val="28"/>
          <w:szCs w:val="28"/>
        </w:rPr>
      </w:pPr>
    </w:p>
    <w:p w14:paraId="4B94D564" w14:textId="58B134A3" w:rsidR="00ED7514" w:rsidRPr="00DB209E" w:rsidRDefault="00ED7514" w:rsidP="00ED7514">
      <w:pPr>
        <w:pStyle w:val="Akapitzlist1"/>
        <w:numPr>
          <w:ilvl w:val="0"/>
          <w:numId w:val="41"/>
        </w:numPr>
        <w:tabs>
          <w:tab w:val="left" w:pos="567"/>
        </w:tabs>
        <w:overflowPunct/>
        <w:autoSpaceDE/>
        <w:autoSpaceDN/>
        <w:adjustRightInd/>
        <w:spacing w:line="276" w:lineRule="auto"/>
        <w:ind w:left="0" w:firstLine="284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Niezłożenie oświadczenia, o którym mowa w ust. 1 jest równoznaczne </w:t>
      </w:r>
      <w:r>
        <w:rPr>
          <w:rFonts w:ascii="Calibri" w:hAnsi="Calibri" w:cs="Calibri"/>
          <w:sz w:val="28"/>
          <w:szCs w:val="28"/>
        </w:rPr>
        <w:br/>
      </w:r>
      <w:r w:rsidRPr="00DB209E">
        <w:rPr>
          <w:rFonts w:ascii="Calibri" w:hAnsi="Calibri" w:cs="Calibri"/>
          <w:sz w:val="28"/>
          <w:szCs w:val="28"/>
        </w:rPr>
        <w:t xml:space="preserve">z rezygnacją z pracy w Komisji konkursowej. </w:t>
      </w:r>
    </w:p>
    <w:p w14:paraId="27CB2EEE" w14:textId="77777777" w:rsidR="00ED7514" w:rsidRPr="00DB209E" w:rsidRDefault="00ED7514" w:rsidP="00ED7514">
      <w:pPr>
        <w:tabs>
          <w:tab w:val="left" w:pos="851"/>
          <w:tab w:val="left" w:pos="993"/>
        </w:tabs>
        <w:spacing w:after="0" w:line="276" w:lineRule="auto"/>
        <w:rPr>
          <w:rFonts w:cs="Calibri"/>
          <w:sz w:val="28"/>
          <w:szCs w:val="28"/>
        </w:rPr>
      </w:pPr>
    </w:p>
    <w:p w14:paraId="38D417FC" w14:textId="77777777" w:rsidR="00ED7514" w:rsidRPr="00DB209E" w:rsidRDefault="00ED7514" w:rsidP="00ED7514">
      <w:pPr>
        <w:tabs>
          <w:tab w:val="left" w:pos="284"/>
          <w:tab w:val="left" w:pos="993"/>
        </w:tabs>
        <w:spacing w:after="0" w:line="276" w:lineRule="auto"/>
        <w:rPr>
          <w:rFonts w:cs="Calibri"/>
          <w:sz w:val="28"/>
          <w:szCs w:val="28"/>
        </w:rPr>
      </w:pPr>
      <w:r w:rsidRPr="00DB209E">
        <w:rPr>
          <w:rFonts w:cs="Calibri"/>
          <w:b/>
          <w:sz w:val="28"/>
          <w:szCs w:val="28"/>
        </w:rPr>
        <w:tab/>
        <w:t>§ 11.</w:t>
      </w:r>
      <w:r w:rsidRPr="00DB209E">
        <w:rPr>
          <w:rFonts w:cs="Calibri"/>
          <w:sz w:val="28"/>
          <w:szCs w:val="28"/>
        </w:rPr>
        <w:t xml:space="preserve">  1. </w:t>
      </w:r>
      <w:r w:rsidRPr="00DB209E">
        <w:rPr>
          <w:rFonts w:eastAsia="Meiryo" w:cs="Calibri"/>
          <w:sz w:val="28"/>
          <w:szCs w:val="28"/>
          <w:lang w:eastAsia="ja-JP"/>
        </w:rPr>
        <w:t xml:space="preserve">Komisja konkursowa jest organem kolegialnym.  </w:t>
      </w:r>
    </w:p>
    <w:p w14:paraId="3BA8E8E0" w14:textId="30E3CE49" w:rsidR="00ED7514" w:rsidRPr="00DB209E" w:rsidRDefault="00ED7514" w:rsidP="00ED7514">
      <w:pPr>
        <w:pStyle w:val="Akapitzlist1"/>
        <w:numPr>
          <w:ilvl w:val="0"/>
          <w:numId w:val="32"/>
        </w:numPr>
        <w:tabs>
          <w:tab w:val="left" w:pos="567"/>
        </w:tabs>
        <w:overflowPunct/>
        <w:autoSpaceDE/>
        <w:autoSpaceDN/>
        <w:adjustRightInd/>
        <w:spacing w:line="276" w:lineRule="auto"/>
        <w:ind w:left="0" w:firstLine="284"/>
        <w:contextualSpacing/>
        <w:jc w:val="left"/>
        <w:textAlignment w:val="auto"/>
        <w:rPr>
          <w:rFonts w:ascii="Calibri" w:eastAsia="Meiryo" w:hAnsi="Calibri" w:cs="Calibri"/>
          <w:sz w:val="28"/>
          <w:szCs w:val="28"/>
          <w:lang w:eastAsia="ja-JP"/>
        </w:rPr>
      </w:pPr>
      <w:r w:rsidRPr="00DB209E">
        <w:rPr>
          <w:rFonts w:ascii="Calibri" w:eastAsia="Meiryo" w:hAnsi="Calibri" w:cs="Calibri"/>
          <w:sz w:val="28"/>
          <w:szCs w:val="28"/>
          <w:lang w:eastAsia="ja-JP"/>
        </w:rPr>
        <w:lastRenderedPageBreak/>
        <w:t>Przewodniczącym Komisji Konkursowej jest przedstawiciel Opolskiego Centrum Wspierania Inicjatyw</w:t>
      </w:r>
      <w:r w:rsidR="00956D91">
        <w:rPr>
          <w:rFonts w:ascii="Calibri" w:eastAsia="Meiryo" w:hAnsi="Calibri" w:cs="Calibri"/>
          <w:sz w:val="28"/>
          <w:szCs w:val="28"/>
          <w:lang w:eastAsia="ja-JP"/>
        </w:rPr>
        <w:t xml:space="preserve"> </w:t>
      </w:r>
      <w:r w:rsidR="00956D91" w:rsidRPr="00DB209E">
        <w:rPr>
          <w:rFonts w:ascii="Calibri" w:eastAsia="Meiryo" w:hAnsi="Calibri" w:cs="Calibri"/>
          <w:sz w:val="28"/>
          <w:szCs w:val="28"/>
          <w:lang w:eastAsia="ja-JP"/>
        </w:rPr>
        <w:t>Pozarządowych.</w:t>
      </w:r>
    </w:p>
    <w:p w14:paraId="59FABA68" w14:textId="77777777" w:rsidR="00ED7514" w:rsidRPr="00DB209E" w:rsidRDefault="00ED7514" w:rsidP="00ED7514">
      <w:pPr>
        <w:pStyle w:val="Akapitzlist1"/>
        <w:numPr>
          <w:ilvl w:val="0"/>
          <w:numId w:val="32"/>
        </w:numPr>
        <w:tabs>
          <w:tab w:val="left" w:pos="567"/>
        </w:tabs>
        <w:overflowPunct/>
        <w:autoSpaceDE/>
        <w:autoSpaceDN/>
        <w:adjustRightInd/>
        <w:spacing w:line="276" w:lineRule="auto"/>
        <w:ind w:left="0" w:firstLine="284"/>
        <w:contextualSpacing/>
        <w:jc w:val="left"/>
        <w:textAlignment w:val="auto"/>
        <w:rPr>
          <w:rFonts w:ascii="Calibri" w:eastAsia="Meiryo" w:hAnsi="Calibri" w:cs="Calibri"/>
          <w:sz w:val="28"/>
          <w:szCs w:val="28"/>
          <w:lang w:eastAsia="ja-JP"/>
        </w:rPr>
      </w:pPr>
      <w:r w:rsidRPr="00DB209E">
        <w:rPr>
          <w:rFonts w:ascii="Calibri" w:eastAsia="Meiryo" w:hAnsi="Calibri" w:cs="Calibri"/>
          <w:sz w:val="28"/>
          <w:szCs w:val="28"/>
          <w:lang w:eastAsia="ja-JP"/>
        </w:rPr>
        <w:t xml:space="preserve">Przewodniczący organizuje pracę Komisji konkursowej i odpowiada za prawidłowe jej funkcjonowanie. </w:t>
      </w:r>
    </w:p>
    <w:p w14:paraId="02CE0A3E" w14:textId="77777777" w:rsidR="00ED7514" w:rsidRPr="00DB209E" w:rsidRDefault="00ED7514" w:rsidP="00ED7514">
      <w:pPr>
        <w:pStyle w:val="Akapitzlist1"/>
        <w:numPr>
          <w:ilvl w:val="0"/>
          <w:numId w:val="32"/>
        </w:numPr>
        <w:tabs>
          <w:tab w:val="left" w:pos="567"/>
        </w:tabs>
        <w:overflowPunct/>
        <w:autoSpaceDE/>
        <w:autoSpaceDN/>
        <w:adjustRightInd/>
        <w:spacing w:line="276" w:lineRule="auto"/>
        <w:ind w:left="0" w:firstLine="284"/>
        <w:contextualSpacing/>
        <w:jc w:val="left"/>
        <w:textAlignment w:val="auto"/>
        <w:rPr>
          <w:rFonts w:ascii="Calibri" w:eastAsia="Meiryo" w:hAnsi="Calibri" w:cs="Calibri"/>
          <w:sz w:val="28"/>
          <w:szCs w:val="28"/>
          <w:lang w:eastAsia="ja-JP"/>
        </w:rPr>
      </w:pPr>
      <w:r w:rsidRPr="00DB209E">
        <w:rPr>
          <w:rFonts w:ascii="Calibri" w:eastAsia="Meiryo" w:hAnsi="Calibri" w:cs="Calibri"/>
          <w:sz w:val="28"/>
          <w:szCs w:val="28"/>
          <w:lang w:eastAsia="ja-JP"/>
        </w:rPr>
        <w:t>Przedstawiciel Opolskiego Centrum Wspierania Inicjatyw Pozarządowych informuje Komisję konkursową:</w:t>
      </w:r>
    </w:p>
    <w:p w14:paraId="356B9390" w14:textId="77777777" w:rsidR="00ED7514" w:rsidRPr="00DB209E" w:rsidRDefault="00ED7514" w:rsidP="00ED7514">
      <w:pPr>
        <w:pStyle w:val="Akapitzlist1"/>
        <w:numPr>
          <w:ilvl w:val="0"/>
          <w:numId w:val="40"/>
        </w:numPr>
        <w:tabs>
          <w:tab w:val="left" w:pos="567"/>
          <w:tab w:val="left" w:pos="1276"/>
        </w:tabs>
        <w:overflowPunct/>
        <w:autoSpaceDE/>
        <w:autoSpaceDN/>
        <w:adjustRightInd/>
        <w:spacing w:line="276" w:lineRule="auto"/>
        <w:ind w:left="993" w:hanging="426"/>
        <w:contextualSpacing/>
        <w:jc w:val="left"/>
        <w:textAlignment w:val="auto"/>
        <w:rPr>
          <w:rFonts w:ascii="Calibri" w:eastAsia="Meiryo" w:hAnsi="Calibri" w:cs="Calibri"/>
          <w:sz w:val="28"/>
          <w:szCs w:val="28"/>
          <w:lang w:eastAsia="ja-JP"/>
        </w:rPr>
      </w:pPr>
      <w:r w:rsidRPr="00DB209E">
        <w:rPr>
          <w:rFonts w:ascii="Calibri" w:eastAsia="Meiryo" w:hAnsi="Calibri" w:cs="Calibri"/>
          <w:sz w:val="28"/>
          <w:szCs w:val="28"/>
          <w:lang w:eastAsia="ja-JP"/>
        </w:rPr>
        <w:t xml:space="preserve"> o ocenie formalnej złożonych ofert </w:t>
      </w:r>
    </w:p>
    <w:p w14:paraId="7B08C724" w14:textId="77777777" w:rsidR="00ED7514" w:rsidRPr="00DB209E" w:rsidRDefault="00ED7514" w:rsidP="00ED7514">
      <w:pPr>
        <w:pStyle w:val="Akapitzlist1"/>
        <w:tabs>
          <w:tab w:val="left" w:pos="567"/>
        </w:tabs>
        <w:overflowPunct/>
        <w:autoSpaceDE/>
        <w:autoSpaceDN/>
        <w:adjustRightInd/>
        <w:spacing w:line="276" w:lineRule="auto"/>
        <w:ind w:left="0"/>
        <w:contextualSpacing/>
        <w:jc w:val="left"/>
        <w:textAlignment w:val="auto"/>
        <w:rPr>
          <w:rFonts w:ascii="Calibri" w:eastAsia="Meiryo" w:hAnsi="Calibri" w:cs="Calibri"/>
          <w:sz w:val="28"/>
          <w:szCs w:val="28"/>
          <w:lang w:eastAsia="ja-JP"/>
        </w:rPr>
      </w:pPr>
      <w:r w:rsidRPr="00DB209E">
        <w:rPr>
          <w:rFonts w:ascii="Calibri" w:eastAsia="Meiryo" w:hAnsi="Calibri" w:cs="Calibri"/>
          <w:sz w:val="28"/>
          <w:szCs w:val="28"/>
          <w:lang w:eastAsia="ja-JP"/>
        </w:rPr>
        <w:t xml:space="preserve">  </w:t>
      </w:r>
    </w:p>
    <w:p w14:paraId="1ACC9A08" w14:textId="48CBF7A0" w:rsidR="00ED7514" w:rsidRPr="00DB209E" w:rsidRDefault="00ED7514" w:rsidP="00ED7514">
      <w:pPr>
        <w:pStyle w:val="Akapitzlist1"/>
        <w:tabs>
          <w:tab w:val="left" w:pos="567"/>
        </w:tabs>
        <w:overflowPunct/>
        <w:autoSpaceDE/>
        <w:autoSpaceDN/>
        <w:adjustRightInd/>
        <w:spacing w:line="276" w:lineRule="auto"/>
        <w:ind w:left="0"/>
        <w:contextualSpacing/>
        <w:jc w:val="left"/>
        <w:textAlignment w:val="auto"/>
        <w:rPr>
          <w:rFonts w:ascii="Calibri" w:eastAsia="Meiryo" w:hAnsi="Calibri" w:cs="Calibri"/>
          <w:sz w:val="28"/>
          <w:szCs w:val="28"/>
          <w:lang w:eastAsia="ja-JP"/>
        </w:rPr>
      </w:pPr>
      <w:r w:rsidRPr="00DB209E">
        <w:rPr>
          <w:rFonts w:ascii="Calibri" w:eastAsia="Meiryo" w:hAnsi="Calibri" w:cs="Calibri"/>
          <w:b/>
          <w:sz w:val="28"/>
          <w:szCs w:val="28"/>
          <w:lang w:eastAsia="ja-JP"/>
        </w:rPr>
        <w:t>§ 12.</w:t>
      </w:r>
      <w:r w:rsidRPr="00DB209E">
        <w:rPr>
          <w:rFonts w:ascii="Calibri" w:eastAsia="Meiryo" w:hAnsi="Calibri" w:cs="Calibri"/>
          <w:sz w:val="28"/>
          <w:szCs w:val="28"/>
          <w:lang w:eastAsia="ja-JP"/>
        </w:rPr>
        <w:t xml:space="preserve"> 1. Ocena merytoryczna ofert odbywa się w oparciu o kartę oceny stanowiąc</w:t>
      </w:r>
      <w:r w:rsidR="00E86D66">
        <w:rPr>
          <w:rFonts w:ascii="Calibri" w:eastAsia="Meiryo" w:hAnsi="Calibri" w:cs="Calibri"/>
          <w:sz w:val="28"/>
          <w:szCs w:val="28"/>
          <w:lang w:eastAsia="ja-JP"/>
        </w:rPr>
        <w:t>ą</w:t>
      </w:r>
      <w:r w:rsidRPr="00DB209E">
        <w:rPr>
          <w:rFonts w:ascii="Calibri" w:eastAsia="Meiryo" w:hAnsi="Calibri" w:cs="Calibri"/>
          <w:sz w:val="28"/>
          <w:szCs w:val="28"/>
          <w:lang w:eastAsia="ja-JP"/>
        </w:rPr>
        <w:t xml:space="preserve"> załącznik nr 3 do ogłoszenia konkursowego.</w:t>
      </w:r>
    </w:p>
    <w:p w14:paraId="363DD263" w14:textId="77777777" w:rsidR="00ED7514" w:rsidRPr="00DB209E" w:rsidRDefault="00ED7514" w:rsidP="00ED7514">
      <w:pPr>
        <w:tabs>
          <w:tab w:val="left" w:pos="284"/>
          <w:tab w:val="left" w:pos="567"/>
        </w:tabs>
        <w:spacing w:after="0" w:line="276" w:lineRule="auto"/>
        <w:rPr>
          <w:rFonts w:eastAsia="Meiryo" w:cs="Calibri"/>
          <w:sz w:val="28"/>
          <w:szCs w:val="28"/>
          <w:lang w:eastAsia="ja-JP"/>
        </w:rPr>
      </w:pPr>
    </w:p>
    <w:p w14:paraId="7CBD039E" w14:textId="77777777" w:rsidR="00ED7514" w:rsidRPr="00DB209E" w:rsidRDefault="00ED7514" w:rsidP="00ED7514">
      <w:pPr>
        <w:tabs>
          <w:tab w:val="left" w:pos="426"/>
          <w:tab w:val="left" w:pos="567"/>
        </w:tabs>
        <w:spacing w:after="0" w:line="276" w:lineRule="auto"/>
        <w:ind w:firstLine="284"/>
        <w:rPr>
          <w:rFonts w:eastAsia="Meiryo" w:cs="Calibri"/>
          <w:sz w:val="28"/>
          <w:szCs w:val="28"/>
          <w:lang w:eastAsia="ja-JP"/>
        </w:rPr>
      </w:pPr>
      <w:r w:rsidRPr="00DB209E">
        <w:rPr>
          <w:rFonts w:eastAsia="Meiryo" w:cs="Calibri"/>
          <w:b/>
          <w:sz w:val="28"/>
          <w:szCs w:val="28"/>
          <w:lang w:eastAsia="ja-JP"/>
        </w:rPr>
        <w:t>§ 13</w:t>
      </w:r>
      <w:r w:rsidRPr="00DB209E">
        <w:rPr>
          <w:rFonts w:eastAsia="Meiryo" w:cs="Calibri"/>
          <w:sz w:val="28"/>
          <w:szCs w:val="28"/>
          <w:lang w:eastAsia="ja-JP"/>
        </w:rPr>
        <w:t xml:space="preserve"> 1. Komisja konkursowa sporządza listę ofert według przyznanej punktacji, począwszy od oferty najwyżej punktowanej.</w:t>
      </w:r>
    </w:p>
    <w:p w14:paraId="7A40B490" w14:textId="77777777" w:rsidR="00ED7514" w:rsidRPr="00DB209E" w:rsidRDefault="00ED7514" w:rsidP="00ED7514">
      <w:pPr>
        <w:pStyle w:val="Akapitzlist1"/>
        <w:numPr>
          <w:ilvl w:val="0"/>
          <w:numId w:val="34"/>
        </w:numPr>
        <w:tabs>
          <w:tab w:val="left" w:pos="426"/>
          <w:tab w:val="left" w:pos="567"/>
        </w:tabs>
        <w:overflowPunct/>
        <w:autoSpaceDE/>
        <w:autoSpaceDN/>
        <w:adjustRightInd/>
        <w:spacing w:line="276" w:lineRule="auto"/>
        <w:ind w:left="0" w:firstLine="284"/>
        <w:contextualSpacing/>
        <w:jc w:val="left"/>
        <w:textAlignment w:val="auto"/>
        <w:rPr>
          <w:rFonts w:ascii="Calibri" w:eastAsia="Meiryo" w:hAnsi="Calibri" w:cs="Calibri"/>
          <w:sz w:val="28"/>
          <w:szCs w:val="28"/>
          <w:lang w:eastAsia="ja-JP"/>
        </w:rPr>
      </w:pPr>
      <w:r w:rsidRPr="00DB209E">
        <w:rPr>
          <w:rFonts w:ascii="Calibri" w:eastAsia="Meiryo" w:hAnsi="Calibri" w:cs="Calibri"/>
          <w:sz w:val="28"/>
          <w:szCs w:val="28"/>
          <w:lang w:eastAsia="ja-JP"/>
        </w:rPr>
        <w:t xml:space="preserve">Komisja konkursowa wskazuje oferty do realizacji na podstawie przyznanych punktów, w ramach dostępnych na ich realizację środków finansowych, wskazując jednocześnie propozycje co do wysokości dotacji dla poszczególnych organizacji pozarządowych. </w:t>
      </w:r>
    </w:p>
    <w:p w14:paraId="1F5BF55F" w14:textId="78610900" w:rsidR="00ED7514" w:rsidRPr="00DB209E" w:rsidRDefault="00ED7514" w:rsidP="00ED7514">
      <w:pPr>
        <w:pStyle w:val="Akapitzlist1"/>
        <w:numPr>
          <w:ilvl w:val="0"/>
          <w:numId w:val="34"/>
        </w:numPr>
        <w:overflowPunct/>
        <w:autoSpaceDE/>
        <w:autoSpaceDN/>
        <w:adjustRightInd/>
        <w:spacing w:line="276" w:lineRule="auto"/>
        <w:ind w:left="0" w:firstLine="284"/>
        <w:contextualSpacing/>
        <w:jc w:val="left"/>
        <w:textAlignment w:val="auto"/>
        <w:rPr>
          <w:rFonts w:ascii="Calibri" w:eastAsia="Meiryo" w:hAnsi="Calibri" w:cs="Calibri"/>
          <w:sz w:val="28"/>
          <w:szCs w:val="28"/>
          <w:lang w:eastAsia="ja-JP"/>
        </w:rPr>
      </w:pPr>
      <w:r w:rsidRPr="00DB209E">
        <w:rPr>
          <w:rFonts w:ascii="Calibri" w:eastAsia="Meiryo" w:hAnsi="Calibri" w:cs="Calibri"/>
          <w:sz w:val="28"/>
          <w:szCs w:val="28"/>
          <w:lang w:eastAsia="ja-JP"/>
        </w:rPr>
        <w:t xml:space="preserve">Listę, o której mowa w ust. 1 podpisuje Przewodniczący Komisji </w:t>
      </w:r>
      <w:r w:rsidR="00E86D66">
        <w:rPr>
          <w:rFonts w:ascii="Calibri" w:eastAsia="Meiryo" w:hAnsi="Calibri" w:cs="Calibri"/>
          <w:sz w:val="28"/>
          <w:szCs w:val="28"/>
          <w:lang w:eastAsia="ja-JP"/>
        </w:rPr>
        <w:t>K</w:t>
      </w:r>
      <w:r w:rsidRPr="00DB209E">
        <w:rPr>
          <w:rFonts w:ascii="Calibri" w:eastAsia="Meiryo" w:hAnsi="Calibri" w:cs="Calibri"/>
          <w:sz w:val="28"/>
          <w:szCs w:val="28"/>
          <w:lang w:eastAsia="ja-JP"/>
        </w:rPr>
        <w:t xml:space="preserve">onkursowej. </w:t>
      </w:r>
    </w:p>
    <w:p w14:paraId="25E0F722" w14:textId="77777777" w:rsidR="00ED7514" w:rsidRPr="00DB209E" w:rsidRDefault="00ED7514" w:rsidP="00ED7514">
      <w:pPr>
        <w:pStyle w:val="Akapitzlist1"/>
        <w:spacing w:line="276" w:lineRule="auto"/>
        <w:ind w:left="0"/>
        <w:jc w:val="left"/>
        <w:rPr>
          <w:rFonts w:ascii="Calibri" w:hAnsi="Calibri" w:cs="Calibri"/>
          <w:b/>
          <w:bCs/>
          <w:sz w:val="28"/>
          <w:szCs w:val="28"/>
        </w:rPr>
      </w:pPr>
    </w:p>
    <w:p w14:paraId="4275A0FA" w14:textId="77777777" w:rsidR="00ED7514" w:rsidRPr="00DB209E" w:rsidRDefault="00ED7514" w:rsidP="00ED7514">
      <w:pPr>
        <w:pStyle w:val="Akapitzlist1"/>
        <w:spacing w:line="276" w:lineRule="auto"/>
        <w:ind w:left="284"/>
        <w:jc w:val="left"/>
        <w:rPr>
          <w:rFonts w:ascii="Calibri" w:hAnsi="Calibri" w:cs="Calibri"/>
          <w:b/>
          <w:bCs/>
          <w:sz w:val="28"/>
          <w:szCs w:val="28"/>
        </w:rPr>
      </w:pPr>
      <w:r w:rsidRPr="00DB209E">
        <w:rPr>
          <w:rFonts w:ascii="Calibri" w:hAnsi="Calibri" w:cs="Calibri"/>
          <w:b/>
          <w:bCs/>
          <w:sz w:val="28"/>
          <w:szCs w:val="28"/>
        </w:rPr>
        <w:t>Rozdział 4</w:t>
      </w:r>
    </w:p>
    <w:p w14:paraId="35AD778E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sz w:val="28"/>
          <w:szCs w:val="28"/>
          <w:lang w:eastAsia="pl-PL"/>
        </w:rPr>
      </w:pPr>
      <w:r w:rsidRPr="00DB209E">
        <w:rPr>
          <w:rFonts w:cs="Calibri"/>
          <w:b/>
          <w:bCs/>
          <w:sz w:val="28"/>
          <w:szCs w:val="28"/>
          <w:lang w:eastAsia="pl-PL"/>
        </w:rPr>
        <w:t>Zasady wyboru ofert</w:t>
      </w:r>
    </w:p>
    <w:p w14:paraId="5AD0492B" w14:textId="77777777" w:rsidR="00ED7514" w:rsidRPr="00DB209E" w:rsidRDefault="00ED7514" w:rsidP="00ED7514">
      <w:pPr>
        <w:tabs>
          <w:tab w:val="left" w:pos="851"/>
          <w:tab w:val="left" w:pos="993"/>
        </w:tabs>
        <w:spacing w:after="0" w:line="276" w:lineRule="auto"/>
        <w:rPr>
          <w:rFonts w:cs="Calibri"/>
          <w:sz w:val="28"/>
          <w:szCs w:val="28"/>
        </w:rPr>
      </w:pPr>
    </w:p>
    <w:p w14:paraId="0393D483" w14:textId="7B4B4843" w:rsidR="00ED7514" w:rsidRPr="00DB209E" w:rsidRDefault="00ED7514" w:rsidP="00ED7514">
      <w:pPr>
        <w:tabs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</w:rPr>
      </w:pPr>
      <w:r w:rsidRPr="00DB209E">
        <w:rPr>
          <w:rFonts w:cs="Calibri"/>
          <w:b/>
          <w:sz w:val="28"/>
          <w:szCs w:val="28"/>
        </w:rPr>
        <w:t>§ 14.</w:t>
      </w:r>
      <w:r w:rsidRPr="00DB209E">
        <w:rPr>
          <w:rFonts w:cs="Calibri"/>
          <w:sz w:val="28"/>
          <w:szCs w:val="28"/>
        </w:rPr>
        <w:t xml:space="preserve"> 1. Formaln</w:t>
      </w:r>
      <w:r w:rsidR="00E86D66">
        <w:rPr>
          <w:rFonts w:cs="Calibri"/>
          <w:sz w:val="28"/>
          <w:szCs w:val="28"/>
        </w:rPr>
        <w:t>a</w:t>
      </w:r>
      <w:r w:rsidRPr="00DB209E">
        <w:rPr>
          <w:rFonts w:cs="Calibri"/>
          <w:sz w:val="28"/>
          <w:szCs w:val="28"/>
        </w:rPr>
        <w:t xml:space="preserve"> ocen</w:t>
      </w:r>
      <w:r w:rsidR="00E86D66">
        <w:rPr>
          <w:rFonts w:cs="Calibri"/>
          <w:sz w:val="28"/>
          <w:szCs w:val="28"/>
        </w:rPr>
        <w:t>a</w:t>
      </w:r>
      <w:r w:rsidRPr="00DB209E">
        <w:rPr>
          <w:rFonts w:cs="Calibri"/>
          <w:sz w:val="28"/>
          <w:szCs w:val="28"/>
        </w:rPr>
        <w:t xml:space="preserve"> oferty </w:t>
      </w:r>
      <w:r w:rsidR="00E86D66">
        <w:rPr>
          <w:rFonts w:cs="Calibri"/>
          <w:sz w:val="28"/>
          <w:szCs w:val="28"/>
        </w:rPr>
        <w:t xml:space="preserve">następuje </w:t>
      </w:r>
      <w:r w:rsidRPr="00DB209E">
        <w:rPr>
          <w:rFonts w:cs="Calibri"/>
          <w:sz w:val="28"/>
          <w:szCs w:val="28"/>
        </w:rPr>
        <w:t>zgodnie z kryteriami wyboru ofert określonymi w niniejszym Regulaminie i w ogłoszeniu o konkursie.</w:t>
      </w:r>
    </w:p>
    <w:p w14:paraId="594C498E" w14:textId="77777777" w:rsidR="00ED7514" w:rsidRPr="00DB209E" w:rsidRDefault="00ED7514" w:rsidP="00ED7514">
      <w:pPr>
        <w:pStyle w:val="Akapitzlist1"/>
        <w:tabs>
          <w:tab w:val="left" w:pos="567"/>
        </w:tabs>
        <w:spacing w:line="276" w:lineRule="auto"/>
        <w:ind w:left="284"/>
        <w:jc w:val="left"/>
        <w:rPr>
          <w:rFonts w:ascii="Calibri" w:eastAsia="Meiryo" w:hAnsi="Calibri" w:cs="Calibri"/>
          <w:sz w:val="28"/>
          <w:szCs w:val="28"/>
          <w:lang w:eastAsia="ja-JP"/>
        </w:rPr>
      </w:pPr>
      <w:r w:rsidRPr="00DB209E">
        <w:rPr>
          <w:rFonts w:ascii="Calibri" w:hAnsi="Calibri" w:cs="Calibri"/>
          <w:sz w:val="28"/>
          <w:szCs w:val="28"/>
        </w:rPr>
        <w:t xml:space="preserve">1a. </w:t>
      </w:r>
      <w:r w:rsidRPr="00DB209E">
        <w:rPr>
          <w:rFonts w:ascii="Calibri" w:eastAsia="Meiryo" w:hAnsi="Calibri" w:cs="Calibri"/>
          <w:sz w:val="28"/>
          <w:szCs w:val="28"/>
          <w:lang w:eastAsia="ja-JP"/>
        </w:rPr>
        <w:t>Oceny, o których mowa w ust. 1 są dokumentowane na Karcie oceny formalnej oferty, według wzoru określonego w Załączniku nr 3 do niniejszego ogłoszenia konkursowego</w:t>
      </w:r>
    </w:p>
    <w:p w14:paraId="5EAEAD9E" w14:textId="2E6D963F" w:rsidR="00ED7514" w:rsidRPr="00DB209E" w:rsidRDefault="00ED7514" w:rsidP="00ED7514">
      <w:pPr>
        <w:pStyle w:val="Akapitzlist1"/>
        <w:numPr>
          <w:ilvl w:val="0"/>
          <w:numId w:val="25"/>
        </w:numPr>
        <w:overflowPunct/>
        <w:autoSpaceDE/>
        <w:autoSpaceDN/>
        <w:adjustRightInd/>
        <w:spacing w:line="276" w:lineRule="auto"/>
        <w:ind w:left="0" w:firstLine="426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Komisja konkursowa dokonuje oceny merytorycznej w Karcie oceny merytorycznej, </w:t>
      </w:r>
      <w:r w:rsidRPr="00DB209E">
        <w:rPr>
          <w:rFonts w:ascii="Calibri" w:eastAsia="Meiryo" w:hAnsi="Calibri" w:cs="Calibri"/>
          <w:sz w:val="28"/>
          <w:szCs w:val="28"/>
          <w:lang w:eastAsia="ja-JP"/>
        </w:rPr>
        <w:t xml:space="preserve">której wzór określa załącznik nr 3 do ogłoszenia konkursowego </w:t>
      </w:r>
      <w:r w:rsidRPr="00DB209E">
        <w:rPr>
          <w:rFonts w:ascii="Calibri" w:hAnsi="Calibri" w:cs="Calibri"/>
          <w:sz w:val="28"/>
          <w:szCs w:val="28"/>
        </w:rPr>
        <w:lastRenderedPageBreak/>
        <w:t>zgodnie z kryteriami wyboru ofert określonymi w niniejszym Regulaminie i w ogłoszeniu o konkursie.</w:t>
      </w:r>
    </w:p>
    <w:p w14:paraId="6E4768DA" w14:textId="77777777" w:rsidR="00ED7514" w:rsidRPr="00DB209E" w:rsidRDefault="00ED7514" w:rsidP="00ED7514">
      <w:pPr>
        <w:pStyle w:val="Akapitzlist1"/>
        <w:numPr>
          <w:ilvl w:val="0"/>
          <w:numId w:val="25"/>
        </w:numPr>
        <w:overflowPunct/>
        <w:autoSpaceDE/>
        <w:autoSpaceDN/>
        <w:adjustRightInd/>
        <w:spacing w:line="276" w:lineRule="auto"/>
        <w:ind w:left="0" w:firstLine="426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Komisja konkursowa oceniając celowość realizacji zadania publicznego ma na uwadze znaczenie zadania publicznego.</w:t>
      </w:r>
    </w:p>
    <w:p w14:paraId="448E66F6" w14:textId="77777777" w:rsidR="00ED7514" w:rsidRPr="00DB209E" w:rsidRDefault="00ED7514" w:rsidP="00ED7514">
      <w:pPr>
        <w:pStyle w:val="Akapitzlist1"/>
        <w:numPr>
          <w:ilvl w:val="0"/>
          <w:numId w:val="25"/>
        </w:numPr>
        <w:overflowPunct/>
        <w:autoSpaceDE/>
        <w:autoSpaceDN/>
        <w:adjustRightInd/>
        <w:spacing w:line="276" w:lineRule="auto"/>
        <w:ind w:left="0" w:firstLine="426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Kryteria wyboru ofert nie podlegają zmianie w toku postępowania konkursowego.</w:t>
      </w:r>
    </w:p>
    <w:p w14:paraId="2610B745" w14:textId="77777777" w:rsidR="00ED7514" w:rsidRPr="00DB209E" w:rsidRDefault="00ED7514" w:rsidP="00ED7514">
      <w:pPr>
        <w:pStyle w:val="Akapitzlist1"/>
        <w:spacing w:line="276" w:lineRule="auto"/>
        <w:ind w:left="426"/>
        <w:jc w:val="left"/>
        <w:rPr>
          <w:rFonts w:ascii="Calibri" w:hAnsi="Calibri" w:cs="Calibri"/>
          <w:sz w:val="28"/>
          <w:szCs w:val="28"/>
        </w:rPr>
      </w:pPr>
    </w:p>
    <w:p w14:paraId="6A53ABFA" w14:textId="77777777" w:rsidR="00ED7514" w:rsidRPr="00DB209E" w:rsidRDefault="00ED7514" w:rsidP="00ED7514">
      <w:pPr>
        <w:spacing w:after="0" w:line="276" w:lineRule="auto"/>
        <w:ind w:firstLine="284"/>
        <w:rPr>
          <w:rFonts w:cs="Calibri"/>
          <w:sz w:val="28"/>
          <w:szCs w:val="28"/>
        </w:rPr>
      </w:pPr>
      <w:r w:rsidRPr="00DB209E">
        <w:rPr>
          <w:rFonts w:cs="Calibri"/>
          <w:b/>
          <w:sz w:val="28"/>
          <w:szCs w:val="28"/>
        </w:rPr>
        <w:t>§ 16.</w:t>
      </w:r>
      <w:r w:rsidRPr="00DB209E">
        <w:rPr>
          <w:rFonts w:cs="Calibri"/>
          <w:sz w:val="28"/>
          <w:szCs w:val="28"/>
        </w:rPr>
        <w:t xml:space="preserve"> Kryteria oceny ofert:</w:t>
      </w:r>
    </w:p>
    <w:p w14:paraId="26F994D3" w14:textId="77777777" w:rsidR="00ED7514" w:rsidRPr="00DB209E" w:rsidRDefault="00ED7514" w:rsidP="00ED7514">
      <w:pPr>
        <w:pStyle w:val="Akapitzlist1"/>
        <w:numPr>
          <w:ilvl w:val="0"/>
          <w:numId w:val="35"/>
        </w:numPr>
        <w:overflowPunct/>
        <w:autoSpaceDE/>
        <w:autoSpaceDN/>
        <w:adjustRightInd/>
        <w:spacing w:line="276" w:lineRule="auto"/>
        <w:ind w:hanging="218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formalne: </w:t>
      </w:r>
    </w:p>
    <w:p w14:paraId="4FCF37EC" w14:textId="77777777" w:rsidR="00ED7514" w:rsidRPr="00DB209E" w:rsidRDefault="00ED7514" w:rsidP="00ED7514">
      <w:pPr>
        <w:pStyle w:val="Akapitzlist1"/>
        <w:numPr>
          <w:ilvl w:val="0"/>
          <w:numId w:val="37"/>
        </w:numPr>
        <w:overflowPunct/>
        <w:autoSpaceDE/>
        <w:autoSpaceDN/>
        <w:adjustRightInd/>
        <w:spacing w:line="276" w:lineRule="auto"/>
        <w:ind w:left="993" w:hanging="284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oferta została złożona przez uprawniony podmiot</w:t>
      </w:r>
      <w:r>
        <w:rPr>
          <w:rFonts w:ascii="Calibri" w:hAnsi="Calibri" w:cs="Calibri"/>
          <w:sz w:val="28"/>
          <w:szCs w:val="28"/>
        </w:rPr>
        <w:t>;</w:t>
      </w:r>
    </w:p>
    <w:p w14:paraId="5BA12755" w14:textId="01A78458" w:rsidR="00ED7514" w:rsidRPr="00DB209E" w:rsidRDefault="00ED7514" w:rsidP="00ED7514">
      <w:pPr>
        <w:pStyle w:val="Akapitzlist1"/>
        <w:numPr>
          <w:ilvl w:val="0"/>
          <w:numId w:val="37"/>
        </w:numPr>
        <w:overflowPunct/>
        <w:autoSpaceDE/>
        <w:autoSpaceDN/>
        <w:adjustRightInd/>
        <w:spacing w:line="276" w:lineRule="auto"/>
        <w:ind w:left="993" w:hanging="284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 oferent ma siedzibę (jest zarejestrowany) </w:t>
      </w:r>
      <w:r w:rsidR="00BB5C53">
        <w:rPr>
          <w:rFonts w:ascii="Calibri" w:hAnsi="Calibri" w:cs="Calibri"/>
          <w:sz w:val="28"/>
          <w:szCs w:val="28"/>
        </w:rPr>
        <w:t xml:space="preserve">lub prowadzi aktywną działalność </w:t>
      </w:r>
      <w:r w:rsidRPr="00DB209E">
        <w:rPr>
          <w:rFonts w:ascii="Calibri" w:hAnsi="Calibri" w:cs="Calibri"/>
          <w:sz w:val="28"/>
          <w:szCs w:val="28"/>
        </w:rPr>
        <w:t>na terenie miasta Opola;</w:t>
      </w:r>
    </w:p>
    <w:p w14:paraId="506ED679" w14:textId="77777777" w:rsidR="00ED7514" w:rsidRPr="00DB209E" w:rsidRDefault="00ED7514" w:rsidP="00ED7514">
      <w:pPr>
        <w:pStyle w:val="Akapitzlist1"/>
        <w:numPr>
          <w:ilvl w:val="0"/>
          <w:numId w:val="37"/>
        </w:numPr>
        <w:overflowPunct/>
        <w:autoSpaceDE/>
        <w:autoSpaceDN/>
        <w:adjustRightInd/>
        <w:spacing w:line="276" w:lineRule="auto"/>
        <w:ind w:left="993" w:hanging="284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oferta została złożona na wymaganym formularzu i w określonym </w:t>
      </w:r>
      <w:r w:rsidRPr="00DB209E">
        <w:rPr>
          <w:rFonts w:ascii="Calibri" w:hAnsi="Calibri" w:cs="Calibri"/>
          <w:sz w:val="28"/>
          <w:szCs w:val="28"/>
        </w:rPr>
        <w:br/>
        <w:t xml:space="preserve">w konkursie terminie;  </w:t>
      </w:r>
    </w:p>
    <w:p w14:paraId="4726BDB1" w14:textId="070B99CE" w:rsidR="00ED7514" w:rsidRPr="00DB209E" w:rsidRDefault="00ED7514" w:rsidP="00ED7514">
      <w:pPr>
        <w:pStyle w:val="Akapitzlist1"/>
        <w:numPr>
          <w:ilvl w:val="0"/>
          <w:numId w:val="37"/>
        </w:numPr>
        <w:overflowPunct/>
        <w:autoSpaceDE/>
        <w:autoSpaceDN/>
        <w:adjustRightInd/>
        <w:spacing w:line="276" w:lineRule="auto"/>
        <w:ind w:left="993" w:hanging="284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oferta jest podpisana przez osoby uprawnione do składania oświadczeń woli zgodnie z wyciągiem z Krajowego Rejestru Sądowego</w:t>
      </w:r>
      <w:r w:rsidR="00E86D66">
        <w:rPr>
          <w:rFonts w:ascii="Calibri" w:hAnsi="Calibri" w:cs="Calibri"/>
          <w:sz w:val="28"/>
          <w:szCs w:val="28"/>
        </w:rPr>
        <w:t xml:space="preserve"> lub </w:t>
      </w:r>
      <w:r w:rsidRPr="00DB209E">
        <w:rPr>
          <w:rFonts w:ascii="Calibri" w:hAnsi="Calibri" w:cs="Calibri"/>
          <w:sz w:val="28"/>
          <w:szCs w:val="28"/>
        </w:rPr>
        <w:t>innych Ewidencji;</w:t>
      </w:r>
    </w:p>
    <w:p w14:paraId="3448120F" w14:textId="77777777" w:rsidR="00ED7514" w:rsidRPr="00DB209E" w:rsidRDefault="00ED7514" w:rsidP="00ED7514">
      <w:pPr>
        <w:pStyle w:val="Akapitzlist1"/>
        <w:numPr>
          <w:ilvl w:val="0"/>
          <w:numId w:val="37"/>
        </w:numPr>
        <w:overflowPunct/>
        <w:autoSpaceDE/>
        <w:autoSpaceDN/>
        <w:adjustRightInd/>
        <w:spacing w:line="276" w:lineRule="auto"/>
        <w:ind w:left="993" w:hanging="284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działania w projekcie są zgodne z ogłoszeniem konkursowym</w:t>
      </w:r>
      <w:r>
        <w:rPr>
          <w:rFonts w:ascii="Calibri" w:hAnsi="Calibri" w:cs="Calibri"/>
          <w:sz w:val="28"/>
          <w:szCs w:val="28"/>
        </w:rPr>
        <w:t>.</w:t>
      </w:r>
    </w:p>
    <w:p w14:paraId="4BE98C5C" w14:textId="77777777" w:rsidR="00ED7514" w:rsidRPr="00DB209E" w:rsidRDefault="00ED7514" w:rsidP="00ED7514">
      <w:pPr>
        <w:pStyle w:val="Akapitzlist1"/>
        <w:spacing w:line="276" w:lineRule="auto"/>
        <w:ind w:left="993"/>
        <w:jc w:val="left"/>
        <w:rPr>
          <w:rFonts w:ascii="Calibri" w:hAnsi="Calibri" w:cs="Calibri"/>
          <w:sz w:val="28"/>
          <w:szCs w:val="28"/>
        </w:rPr>
      </w:pPr>
    </w:p>
    <w:p w14:paraId="59BA8721" w14:textId="77777777" w:rsidR="00ED7514" w:rsidRPr="00DB209E" w:rsidRDefault="00ED7514" w:rsidP="00ED7514">
      <w:pPr>
        <w:pStyle w:val="Akapitzlist1"/>
        <w:numPr>
          <w:ilvl w:val="0"/>
          <w:numId w:val="35"/>
        </w:numPr>
        <w:tabs>
          <w:tab w:val="left" w:pos="993"/>
        </w:tabs>
        <w:overflowPunct/>
        <w:autoSpaceDE/>
        <w:autoSpaceDN/>
        <w:adjustRightInd/>
        <w:spacing w:line="276" w:lineRule="auto"/>
        <w:ind w:hanging="218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merytoryczne:</w:t>
      </w:r>
    </w:p>
    <w:p w14:paraId="63DED16E" w14:textId="77777777" w:rsidR="00ED7514" w:rsidRPr="00DB209E" w:rsidRDefault="00ED7514" w:rsidP="00ED7514">
      <w:pPr>
        <w:pStyle w:val="Akapitzlist1"/>
        <w:numPr>
          <w:ilvl w:val="0"/>
          <w:numId w:val="39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1134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trafność projektu</w:t>
      </w:r>
    </w:p>
    <w:p w14:paraId="76155DFF" w14:textId="77777777" w:rsidR="00ED7514" w:rsidRPr="00DB209E" w:rsidRDefault="00ED7514" w:rsidP="00ED7514">
      <w:pPr>
        <w:pStyle w:val="Akapitzlist1"/>
        <w:numPr>
          <w:ilvl w:val="0"/>
          <w:numId w:val="39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1134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spójność i racjonalność działań</w:t>
      </w:r>
    </w:p>
    <w:p w14:paraId="2CC3F533" w14:textId="77777777" w:rsidR="00ED7514" w:rsidRPr="00DB209E" w:rsidRDefault="00ED7514" w:rsidP="00ED7514">
      <w:pPr>
        <w:pStyle w:val="Akapitzlist1"/>
        <w:numPr>
          <w:ilvl w:val="0"/>
          <w:numId w:val="39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1134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skuteczność</w:t>
      </w:r>
    </w:p>
    <w:p w14:paraId="74A27F37" w14:textId="77777777" w:rsidR="00ED7514" w:rsidRDefault="00ED7514" w:rsidP="00ED7514">
      <w:pPr>
        <w:pStyle w:val="Akapitzlist1"/>
        <w:numPr>
          <w:ilvl w:val="0"/>
          <w:numId w:val="39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1134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racjonalność i adekwatność nakładów</w:t>
      </w:r>
    </w:p>
    <w:p w14:paraId="18F74B15" w14:textId="77777777" w:rsidR="00ED7514" w:rsidRDefault="00ED7514" w:rsidP="00ED7514">
      <w:pPr>
        <w:pStyle w:val="Akapitzlist1"/>
        <w:tabs>
          <w:tab w:val="left" w:pos="1134"/>
        </w:tabs>
        <w:overflowPunct/>
        <w:autoSpaceDE/>
        <w:autoSpaceDN/>
        <w:adjustRightInd/>
        <w:spacing w:line="276" w:lineRule="auto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</w:p>
    <w:p w14:paraId="62081FE5" w14:textId="77777777" w:rsidR="00ED7514" w:rsidRPr="00AE6145" w:rsidRDefault="00ED7514" w:rsidP="00ED7514">
      <w:pPr>
        <w:pStyle w:val="Akapitzlist1"/>
        <w:numPr>
          <w:ilvl w:val="0"/>
          <w:numId w:val="35"/>
        </w:numPr>
        <w:tabs>
          <w:tab w:val="left" w:pos="1134"/>
        </w:tabs>
        <w:overflowPunct/>
        <w:autoSpaceDE/>
        <w:autoSpaceDN/>
        <w:adjustRightInd/>
        <w:spacing w:line="276" w:lineRule="auto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Kryteria strategiczne + 5 punktów wnioskodawca, który nie otrzymał dofinasowania w edycji konkursu w roku 2023</w:t>
      </w:r>
    </w:p>
    <w:p w14:paraId="6CBC8807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</w:rPr>
      </w:pPr>
    </w:p>
    <w:p w14:paraId="17BB6DB4" w14:textId="77777777" w:rsidR="00ED7514" w:rsidRPr="00DB209E" w:rsidRDefault="00ED7514" w:rsidP="00ED7514">
      <w:pPr>
        <w:pStyle w:val="Akapitzlist1"/>
        <w:numPr>
          <w:ilvl w:val="0"/>
          <w:numId w:val="35"/>
        </w:numPr>
        <w:overflowPunct/>
        <w:autoSpaceDE/>
        <w:autoSpaceDN/>
        <w:adjustRightInd/>
        <w:spacing w:line="276" w:lineRule="auto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Ocena oferty według kryteriów merytorycznych</w:t>
      </w:r>
      <w:r>
        <w:rPr>
          <w:rFonts w:ascii="Calibri" w:hAnsi="Calibri" w:cs="Calibri"/>
          <w:sz w:val="28"/>
          <w:szCs w:val="28"/>
        </w:rPr>
        <w:t>,</w:t>
      </w:r>
      <w:r w:rsidRPr="00DB209E">
        <w:rPr>
          <w:rFonts w:ascii="Calibri" w:hAnsi="Calibri" w:cs="Calibri"/>
          <w:sz w:val="28"/>
          <w:szCs w:val="28"/>
        </w:rPr>
        <w:t xml:space="preserve"> następuje wyłącznie </w:t>
      </w:r>
      <w:r>
        <w:rPr>
          <w:rFonts w:ascii="Calibri" w:hAnsi="Calibri" w:cs="Calibri"/>
          <w:sz w:val="28"/>
          <w:szCs w:val="28"/>
        </w:rPr>
        <w:br/>
      </w:r>
      <w:r w:rsidRPr="00DB209E">
        <w:rPr>
          <w:rFonts w:ascii="Calibri" w:hAnsi="Calibri" w:cs="Calibri"/>
          <w:sz w:val="28"/>
          <w:szCs w:val="28"/>
        </w:rPr>
        <w:t xml:space="preserve">po spełnieniu przez ofertę wszystkich kryteriów formalnych. </w:t>
      </w:r>
    </w:p>
    <w:p w14:paraId="0C6C614B" w14:textId="77777777" w:rsidR="00ED7514" w:rsidRPr="00DB209E" w:rsidRDefault="00ED7514" w:rsidP="00ED7514">
      <w:pPr>
        <w:pStyle w:val="Akapitzlist1"/>
        <w:numPr>
          <w:ilvl w:val="0"/>
          <w:numId w:val="35"/>
        </w:numPr>
        <w:overflowPunct/>
        <w:autoSpaceDE/>
        <w:autoSpaceDN/>
        <w:adjustRightInd/>
        <w:spacing w:line="276" w:lineRule="auto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lastRenderedPageBreak/>
        <w:t xml:space="preserve">Maksymalną liczbę punktów za realizację poszczególnych kryteriów określa Załącznik nr 3 do niniejszego ogłoszenia konkursowego. </w:t>
      </w:r>
    </w:p>
    <w:p w14:paraId="34DD37FD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</w:rPr>
      </w:pPr>
    </w:p>
    <w:p w14:paraId="25B9B22A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</w:rPr>
      </w:pPr>
      <w:r w:rsidRPr="00DB209E">
        <w:rPr>
          <w:rFonts w:cs="Calibri"/>
          <w:sz w:val="28"/>
          <w:szCs w:val="28"/>
        </w:rPr>
        <w:t xml:space="preserve">§ 17. 1. Za koszty merytoryczne uznaje się te koszty, które w ocenie komisji konkursowej służą realizacji zadania publicznego. </w:t>
      </w:r>
    </w:p>
    <w:p w14:paraId="5FF4B326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</w:rPr>
      </w:pPr>
    </w:p>
    <w:p w14:paraId="498993FE" w14:textId="222EF207" w:rsidR="00ED7514" w:rsidRPr="00DB209E" w:rsidRDefault="00ED7514" w:rsidP="00ED7514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</w:rPr>
      </w:pPr>
      <w:r w:rsidRPr="00DB209E">
        <w:rPr>
          <w:rFonts w:cs="Calibri"/>
          <w:b/>
          <w:sz w:val="28"/>
          <w:szCs w:val="28"/>
          <w:lang w:eastAsia="pl-PL"/>
        </w:rPr>
        <w:t>§ 18.</w:t>
      </w:r>
      <w:r w:rsidRPr="00DB209E">
        <w:rPr>
          <w:rFonts w:cs="Calibri"/>
          <w:sz w:val="28"/>
          <w:szCs w:val="28"/>
          <w:lang w:eastAsia="pl-PL"/>
        </w:rPr>
        <w:t xml:space="preserve"> 1. Decyzję o przyznaniu i wysokości dotacji podejmuje Opolski</w:t>
      </w:r>
      <w:r>
        <w:rPr>
          <w:rFonts w:cs="Calibri"/>
          <w:sz w:val="28"/>
          <w:szCs w:val="28"/>
          <w:lang w:eastAsia="pl-PL"/>
        </w:rPr>
        <w:t>e Centrum Wspierania Inicjatyw P</w:t>
      </w:r>
      <w:r w:rsidRPr="00DB209E">
        <w:rPr>
          <w:rFonts w:cs="Calibri"/>
          <w:sz w:val="28"/>
          <w:szCs w:val="28"/>
          <w:lang w:eastAsia="pl-PL"/>
        </w:rPr>
        <w:t xml:space="preserve">ozarządowych kierując się opinią Komisji konkursowej, wyrażonej w protokole zawierającym listę rankingową.  </w:t>
      </w:r>
    </w:p>
    <w:p w14:paraId="3DFF5349" w14:textId="77777777" w:rsidR="00ED7514" w:rsidRPr="00DB209E" w:rsidRDefault="00ED7514" w:rsidP="00ED7514">
      <w:pPr>
        <w:tabs>
          <w:tab w:val="left" w:pos="426"/>
          <w:tab w:val="left" w:pos="851"/>
          <w:tab w:val="left" w:pos="993"/>
        </w:tabs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072AF376" w14:textId="18187EF6" w:rsidR="00ED7514" w:rsidRPr="00DB209E" w:rsidRDefault="00ED7514" w:rsidP="00ED7514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19.</w:t>
      </w:r>
      <w:r w:rsidRPr="00DB209E">
        <w:rPr>
          <w:rFonts w:cs="Calibri"/>
          <w:sz w:val="28"/>
          <w:szCs w:val="28"/>
          <w:lang w:eastAsia="pl-PL"/>
        </w:rPr>
        <w:t xml:space="preserve"> Konkurs podlega rozstrzygnięciu nawet w sytuacji złożenia tylko 1 oferty.   </w:t>
      </w:r>
    </w:p>
    <w:p w14:paraId="15CAA47A" w14:textId="77777777" w:rsidR="00ED7514" w:rsidRPr="00DB209E" w:rsidRDefault="00ED7514" w:rsidP="00ED7514">
      <w:pPr>
        <w:tabs>
          <w:tab w:val="left" w:pos="426"/>
          <w:tab w:val="left" w:pos="851"/>
          <w:tab w:val="left" w:pos="993"/>
        </w:tabs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1A148F0D" w14:textId="26D4ECCC" w:rsidR="00ED7514" w:rsidRPr="00DB209E" w:rsidRDefault="00ED7514" w:rsidP="00ED7514">
      <w:pPr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20.</w:t>
      </w:r>
      <w:r w:rsidRPr="00DB209E">
        <w:rPr>
          <w:rFonts w:cs="Calibri"/>
          <w:sz w:val="28"/>
          <w:szCs w:val="28"/>
          <w:lang w:eastAsia="pl-PL"/>
        </w:rPr>
        <w:t xml:space="preserve"> 1. Ostateczne rozstrzygnięcie konkursu nastąpi nie później niż po 30 dniach od daty końcowego terminu składania ofert. </w:t>
      </w:r>
    </w:p>
    <w:p w14:paraId="21C09814" w14:textId="7E07AAFE" w:rsidR="00ED7514" w:rsidRPr="00DB209E" w:rsidRDefault="00ED7514" w:rsidP="00ED7514">
      <w:pPr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sz w:val="28"/>
          <w:szCs w:val="28"/>
          <w:lang w:eastAsia="pl-PL"/>
        </w:rPr>
        <w:t xml:space="preserve">2. Od rozstrzygnięcia konkursu nie przysługują żadne środki odwoławcze. </w:t>
      </w:r>
    </w:p>
    <w:p w14:paraId="7496ED23" w14:textId="77777777" w:rsidR="00ED7514" w:rsidRPr="00DB209E" w:rsidRDefault="00ED7514" w:rsidP="00ED7514">
      <w:pPr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sz w:val="28"/>
          <w:szCs w:val="28"/>
          <w:lang w:eastAsia="pl-PL"/>
        </w:rPr>
        <w:t xml:space="preserve">3. Organizacja pozarządowa może zwrócić się do Opolskiego Centrum Wspierania Inicjatyw Pozarządowych w terminie 30 dni od daty ogłoszenia wyników konkursu o uzasadnienie wyboru lub odrzucenia oferty. </w:t>
      </w:r>
    </w:p>
    <w:p w14:paraId="5D14488E" w14:textId="77777777" w:rsidR="00ED7514" w:rsidRPr="00DB209E" w:rsidRDefault="00ED7514" w:rsidP="00ED7514">
      <w:pPr>
        <w:tabs>
          <w:tab w:val="left" w:pos="851"/>
        </w:tabs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6E305EB4" w14:textId="0737C8D0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21.</w:t>
      </w:r>
      <w:r w:rsidRPr="00DB209E">
        <w:rPr>
          <w:rFonts w:cs="Calibri"/>
          <w:sz w:val="28"/>
          <w:szCs w:val="28"/>
          <w:lang w:eastAsia="pl-PL"/>
        </w:rPr>
        <w:t xml:space="preserve"> 1. Informację o rozstrzygnięciu konkursu Opolskie Centrum Wspierania Inicjatyw Pozarządowych podaje do publicznej wiadomości niezwłocznie za pośrednictwem strony internetowej www.ocwip.pl</w:t>
      </w:r>
    </w:p>
    <w:p w14:paraId="50AE078A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3F64258E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sz w:val="28"/>
          <w:szCs w:val="28"/>
          <w:lang w:eastAsia="pl-PL"/>
        </w:rPr>
      </w:pPr>
      <w:r w:rsidRPr="00DB209E">
        <w:rPr>
          <w:rFonts w:cs="Calibri"/>
          <w:b/>
          <w:bCs/>
          <w:sz w:val="28"/>
          <w:szCs w:val="28"/>
          <w:lang w:eastAsia="pl-PL"/>
        </w:rPr>
        <w:t>Rozdział 5</w:t>
      </w:r>
    </w:p>
    <w:p w14:paraId="00018C0F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sz w:val="28"/>
          <w:szCs w:val="28"/>
          <w:lang w:eastAsia="pl-PL"/>
        </w:rPr>
      </w:pPr>
      <w:r w:rsidRPr="00DB209E">
        <w:rPr>
          <w:rFonts w:cs="Calibri"/>
          <w:b/>
          <w:bCs/>
          <w:sz w:val="28"/>
          <w:szCs w:val="28"/>
          <w:lang w:eastAsia="pl-PL"/>
        </w:rPr>
        <w:t>Zasady przyznawania i rozliczania dotacji</w:t>
      </w:r>
    </w:p>
    <w:p w14:paraId="5666DC43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sz w:val="28"/>
          <w:szCs w:val="28"/>
          <w:lang w:eastAsia="pl-PL"/>
        </w:rPr>
      </w:pPr>
    </w:p>
    <w:p w14:paraId="431CD4C0" w14:textId="2F118926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22.</w:t>
      </w:r>
      <w:r w:rsidRPr="00DB209E">
        <w:rPr>
          <w:rFonts w:cs="Calibri"/>
          <w:sz w:val="28"/>
          <w:szCs w:val="28"/>
          <w:lang w:eastAsia="pl-PL"/>
        </w:rPr>
        <w:t xml:space="preserve"> 1. Przyznanie dotacji następuje na podstawie umowy o dotację</w:t>
      </w:r>
      <w:r w:rsidR="00BB5C53">
        <w:rPr>
          <w:rFonts w:cs="Calibri"/>
          <w:sz w:val="28"/>
          <w:szCs w:val="28"/>
          <w:lang w:eastAsia="pl-PL"/>
        </w:rPr>
        <w:t xml:space="preserve"> </w:t>
      </w:r>
      <w:r w:rsidRPr="00DB209E">
        <w:rPr>
          <w:rFonts w:cs="Calibri"/>
          <w:sz w:val="28"/>
          <w:szCs w:val="28"/>
          <w:lang w:eastAsia="pl-PL"/>
        </w:rPr>
        <w:t xml:space="preserve">zawartej przez Opolskie Centrum Wspierania Inicjatyw Pozarządowych </w:t>
      </w:r>
      <w:r w:rsidRPr="00DB209E">
        <w:rPr>
          <w:rFonts w:cs="Calibri"/>
          <w:sz w:val="28"/>
          <w:szCs w:val="28"/>
          <w:lang w:eastAsia="pl-PL"/>
        </w:rPr>
        <w:br/>
        <w:t>z organizacją pozarządową, wyłonioną w drodze konkursu.</w:t>
      </w:r>
    </w:p>
    <w:p w14:paraId="441AAC5B" w14:textId="021F94D4" w:rsidR="00ED7514" w:rsidRPr="00DB209E" w:rsidRDefault="00ED7514" w:rsidP="00ED7514">
      <w:pPr>
        <w:numPr>
          <w:ilvl w:val="0"/>
          <w:numId w:val="30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Cs/>
          <w:kern w:val="36"/>
          <w:sz w:val="28"/>
          <w:szCs w:val="28"/>
          <w:lang w:eastAsia="pl-PL"/>
        </w:rPr>
        <w:lastRenderedPageBreak/>
        <w:t xml:space="preserve">Wypłata dotacji następuje po podpisaniu umowy w terminach w niej określonych.  </w:t>
      </w:r>
    </w:p>
    <w:p w14:paraId="4E52FA65" w14:textId="77777777" w:rsidR="00ED7514" w:rsidRPr="00DB209E" w:rsidRDefault="00ED7514" w:rsidP="00ED7514">
      <w:pPr>
        <w:tabs>
          <w:tab w:val="left" w:pos="709"/>
          <w:tab w:val="left" w:pos="851"/>
        </w:tabs>
        <w:spacing w:after="0" w:line="276" w:lineRule="auto"/>
        <w:contextualSpacing/>
        <w:rPr>
          <w:rFonts w:cs="Calibri"/>
          <w:sz w:val="28"/>
          <w:szCs w:val="28"/>
          <w:lang w:eastAsia="pl-PL"/>
        </w:rPr>
      </w:pPr>
    </w:p>
    <w:p w14:paraId="605CDEA3" w14:textId="109D4483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23.</w:t>
      </w:r>
      <w:r w:rsidRPr="00DB209E">
        <w:rPr>
          <w:rFonts w:cs="Calibri"/>
          <w:sz w:val="28"/>
          <w:szCs w:val="28"/>
          <w:lang w:eastAsia="pl-PL"/>
        </w:rPr>
        <w:t xml:space="preserve"> 1. Umowa o dotację jest sporządzana według wzoru stanowiącego załącznik nr 4 do ogłoszenia konkursowego.</w:t>
      </w:r>
    </w:p>
    <w:p w14:paraId="65D60D45" w14:textId="77777777" w:rsidR="00ED7514" w:rsidRPr="00DB209E" w:rsidRDefault="00ED7514" w:rsidP="00ED7514">
      <w:pPr>
        <w:pStyle w:val="Akapitzlist1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0" w:firstLine="360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Umowa o dotację oraz jej zmiany wymagają formy pisemnej pod rygorem nieważności. </w:t>
      </w:r>
    </w:p>
    <w:p w14:paraId="5FC80C25" w14:textId="77777777" w:rsidR="00ED7514" w:rsidRPr="00DB209E" w:rsidRDefault="00ED7514" w:rsidP="00ED7514">
      <w:pPr>
        <w:pStyle w:val="Akapitzlist1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0" w:firstLine="360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Stron umowy o dotację nie wiążą żadne ustne porozumienia </w:t>
      </w:r>
      <w:r w:rsidRPr="00DB209E">
        <w:rPr>
          <w:rFonts w:ascii="Calibri" w:hAnsi="Calibri" w:cs="Calibri"/>
          <w:sz w:val="28"/>
          <w:szCs w:val="28"/>
        </w:rPr>
        <w:br/>
        <w:t xml:space="preserve">w przedmiocie objętym umową o dotację.  </w:t>
      </w:r>
    </w:p>
    <w:p w14:paraId="1886DFDB" w14:textId="77777777" w:rsidR="00ED7514" w:rsidRPr="00DB209E" w:rsidRDefault="00ED7514" w:rsidP="00ED7514">
      <w:pPr>
        <w:pStyle w:val="Akapitzlist1"/>
        <w:spacing w:line="276" w:lineRule="auto"/>
        <w:ind w:left="360"/>
        <w:jc w:val="left"/>
        <w:rPr>
          <w:rFonts w:ascii="Calibri" w:hAnsi="Calibri" w:cs="Calibri"/>
          <w:sz w:val="28"/>
          <w:szCs w:val="28"/>
        </w:rPr>
      </w:pPr>
    </w:p>
    <w:p w14:paraId="09468411" w14:textId="7C5A119B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24.</w:t>
      </w:r>
      <w:r w:rsidRPr="00DB209E">
        <w:rPr>
          <w:rFonts w:cs="Calibri"/>
          <w:sz w:val="28"/>
          <w:szCs w:val="28"/>
          <w:lang w:eastAsia="pl-PL"/>
        </w:rPr>
        <w:t xml:space="preserve"> Przyznanie dotacji jest możliwe wyłącznie zgodnie ze złożoną przez organizację </w:t>
      </w:r>
      <w:r w:rsidRPr="00DB209E">
        <w:rPr>
          <w:rFonts w:cs="Calibri"/>
          <w:sz w:val="28"/>
          <w:szCs w:val="28"/>
        </w:rPr>
        <w:t xml:space="preserve">pozarządową </w:t>
      </w:r>
      <w:r w:rsidRPr="00DB209E">
        <w:rPr>
          <w:rFonts w:cs="Calibri"/>
          <w:sz w:val="28"/>
          <w:szCs w:val="28"/>
          <w:lang w:eastAsia="pl-PL"/>
        </w:rPr>
        <w:t>ofertą oraz ewentualną jej aktualizacją.</w:t>
      </w:r>
    </w:p>
    <w:p w14:paraId="714539CB" w14:textId="77777777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</w:p>
    <w:p w14:paraId="07C714BD" w14:textId="26626B1C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25.</w:t>
      </w:r>
      <w:r w:rsidRPr="00DB209E">
        <w:rPr>
          <w:rFonts w:cs="Calibri"/>
          <w:sz w:val="28"/>
          <w:szCs w:val="28"/>
          <w:lang w:eastAsia="pl-PL"/>
        </w:rPr>
        <w:t xml:space="preserve"> 1. Wykorzystanie dotacji jest możliwe nie wcześniej niż po podpisaniu umowy o dotację oraz nie później niż do dnia zakończenia realizacji zadania publicznego.</w:t>
      </w:r>
    </w:p>
    <w:p w14:paraId="7B735107" w14:textId="1677445B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sz w:val="28"/>
          <w:szCs w:val="28"/>
          <w:lang w:eastAsia="pl-PL"/>
        </w:rPr>
        <w:t xml:space="preserve">2. W przypadku późniejszego rozpoczęcia realizacji zadania </w:t>
      </w:r>
      <w:r w:rsidR="00956D91" w:rsidRPr="00DB209E">
        <w:rPr>
          <w:rFonts w:cs="Calibri"/>
          <w:sz w:val="28"/>
          <w:szCs w:val="28"/>
          <w:lang w:eastAsia="pl-PL"/>
        </w:rPr>
        <w:t>publicznego</w:t>
      </w:r>
      <w:r w:rsidRPr="00DB209E">
        <w:rPr>
          <w:rFonts w:cs="Calibri"/>
          <w:sz w:val="28"/>
          <w:szCs w:val="28"/>
          <w:lang w:eastAsia="pl-PL"/>
        </w:rPr>
        <w:t xml:space="preserve"> niż data podpisania umowy, wykorzystanie dotacji nie może nastąpić przed dniem rozpoczęcia realizacji zadania publicznego.</w:t>
      </w:r>
    </w:p>
    <w:p w14:paraId="11F8667E" w14:textId="77777777" w:rsidR="00ED7514" w:rsidRPr="00DB209E" w:rsidRDefault="00ED7514" w:rsidP="00ED7514">
      <w:pPr>
        <w:tabs>
          <w:tab w:val="left" w:pos="851"/>
        </w:tabs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0180A773" w14:textId="77777777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26.</w:t>
      </w:r>
      <w:r w:rsidRPr="00DB209E">
        <w:rPr>
          <w:rFonts w:cs="Calibri"/>
          <w:sz w:val="28"/>
          <w:szCs w:val="28"/>
          <w:lang w:eastAsia="pl-PL"/>
        </w:rPr>
        <w:t xml:space="preserve"> 1. Organizacja </w:t>
      </w:r>
      <w:r w:rsidRPr="00DB209E">
        <w:rPr>
          <w:rFonts w:cs="Calibri"/>
          <w:sz w:val="28"/>
          <w:szCs w:val="28"/>
        </w:rPr>
        <w:t xml:space="preserve">pozarządowa </w:t>
      </w:r>
      <w:r w:rsidRPr="00DB209E">
        <w:rPr>
          <w:rFonts w:cs="Calibri"/>
          <w:sz w:val="28"/>
          <w:szCs w:val="28"/>
          <w:lang w:eastAsia="pl-PL"/>
        </w:rPr>
        <w:t>otrzymująca dotację jest zobowiązana do:</w:t>
      </w:r>
    </w:p>
    <w:p w14:paraId="3FA498AE" w14:textId="77777777" w:rsidR="00ED7514" w:rsidRPr="00DB209E" w:rsidRDefault="00ED7514" w:rsidP="00ED7514">
      <w:pPr>
        <w:pStyle w:val="Akapitzlist1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709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prowadzenia wyodrębnionej dokumentacji finansowo-księgowej </w:t>
      </w:r>
      <w:r w:rsidRPr="00DB209E">
        <w:rPr>
          <w:rFonts w:ascii="Calibri" w:hAnsi="Calibri" w:cs="Calibri"/>
          <w:sz w:val="28"/>
          <w:szCs w:val="28"/>
        </w:rPr>
        <w:br/>
        <w:t>i ewidencji księgowej;</w:t>
      </w:r>
    </w:p>
    <w:p w14:paraId="28822401" w14:textId="77777777" w:rsidR="00ED7514" w:rsidRPr="00DB209E" w:rsidRDefault="00ED7514" w:rsidP="00ED7514">
      <w:pPr>
        <w:pStyle w:val="Akapitzlist1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709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poddania się kontroli prawidłowości wykorzystania dotacji i prowadzonej w tym względzie dokumentacji;</w:t>
      </w:r>
    </w:p>
    <w:p w14:paraId="23AC02AC" w14:textId="77777777" w:rsidR="00ED7514" w:rsidRPr="00DB209E" w:rsidRDefault="00ED7514" w:rsidP="00ED7514">
      <w:pPr>
        <w:pStyle w:val="Akapitzlist1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709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sporządzenia sprawozdania z wykorzystania dotacji w terminie określonym w umowie; </w:t>
      </w:r>
    </w:p>
    <w:p w14:paraId="18EF3ED4" w14:textId="77777777" w:rsidR="00ED7514" w:rsidRPr="00DB209E" w:rsidRDefault="00ED7514" w:rsidP="00ED7514">
      <w:pPr>
        <w:pStyle w:val="Akapitzlist1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709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terminowego wykorzystania i rozliczenia dotacji;</w:t>
      </w:r>
    </w:p>
    <w:p w14:paraId="2D4A034A" w14:textId="77777777" w:rsidR="00ED7514" w:rsidRPr="00DB209E" w:rsidRDefault="00ED7514" w:rsidP="00ED7514">
      <w:pPr>
        <w:pStyle w:val="Akapitzlist1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709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zwrotu dotacji w sytuacjach przewidzianych w umowie o dotację;</w:t>
      </w:r>
    </w:p>
    <w:p w14:paraId="0B6CF12C" w14:textId="77777777" w:rsidR="00ED7514" w:rsidRPr="00DB209E" w:rsidRDefault="00ED7514" w:rsidP="00ED7514">
      <w:pPr>
        <w:pStyle w:val="Akapitzlist1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709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udzielania wyjaśnień na każde żądanie Opolskiego Centrum Wspierania Inicjatyw Pozarządowych.</w:t>
      </w:r>
    </w:p>
    <w:p w14:paraId="6D6CDCCE" w14:textId="77777777" w:rsidR="00ED7514" w:rsidRPr="00DB209E" w:rsidRDefault="00ED7514" w:rsidP="00ED7514">
      <w:pPr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sz w:val="28"/>
          <w:szCs w:val="28"/>
          <w:lang w:eastAsia="pl-PL"/>
        </w:rPr>
        <w:lastRenderedPageBreak/>
        <w:t xml:space="preserve">2. Umowa o dotację może przewidywać sporządzanie sprawozdań częściowych, określając ich liczbę i termin złożenia. </w:t>
      </w:r>
    </w:p>
    <w:p w14:paraId="045FB10B" w14:textId="77777777" w:rsidR="00ED7514" w:rsidRPr="00DB209E" w:rsidRDefault="00ED7514" w:rsidP="00ED7514">
      <w:pPr>
        <w:tabs>
          <w:tab w:val="left" w:pos="567"/>
          <w:tab w:val="left" w:pos="851"/>
        </w:tabs>
        <w:spacing w:after="0" w:line="276" w:lineRule="auto"/>
        <w:contextualSpacing/>
        <w:rPr>
          <w:rFonts w:cs="Calibri"/>
          <w:sz w:val="28"/>
          <w:szCs w:val="28"/>
          <w:lang w:eastAsia="pl-PL"/>
        </w:rPr>
      </w:pPr>
    </w:p>
    <w:p w14:paraId="66179D2E" w14:textId="77777777" w:rsidR="00ED7514" w:rsidRPr="00DB209E" w:rsidRDefault="00ED7514" w:rsidP="00ED7514">
      <w:pPr>
        <w:tabs>
          <w:tab w:val="left" w:pos="851"/>
        </w:tabs>
        <w:spacing w:after="0" w:line="276" w:lineRule="auto"/>
        <w:rPr>
          <w:rFonts w:cs="Calibri"/>
          <w:vanish/>
          <w:color w:val="FF0000"/>
          <w:sz w:val="28"/>
          <w:szCs w:val="28"/>
          <w:lang w:eastAsia="pl-PL"/>
        </w:rPr>
      </w:pPr>
    </w:p>
    <w:p w14:paraId="32F5D1AB" w14:textId="77777777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28.</w:t>
      </w:r>
      <w:r w:rsidRPr="00DB209E">
        <w:rPr>
          <w:rFonts w:cs="Calibri"/>
          <w:sz w:val="28"/>
          <w:szCs w:val="28"/>
          <w:lang w:eastAsia="pl-PL"/>
        </w:rPr>
        <w:t xml:space="preserve"> 1. Rozliczenie dotacji następuje w formie sprawozdania, według wzoru stanowiącego załącznik </w:t>
      </w:r>
      <w:r>
        <w:rPr>
          <w:rFonts w:cs="Calibri"/>
          <w:sz w:val="28"/>
          <w:szCs w:val="28"/>
          <w:lang w:eastAsia="pl-PL"/>
        </w:rPr>
        <w:t>nr 5 do ogłoszenia konkursowego</w:t>
      </w:r>
      <w:r w:rsidRPr="00DB209E">
        <w:rPr>
          <w:rFonts w:cs="Calibri"/>
          <w:sz w:val="28"/>
          <w:szCs w:val="28"/>
          <w:lang w:eastAsia="pl-PL"/>
        </w:rPr>
        <w:t xml:space="preserve">.    </w:t>
      </w:r>
    </w:p>
    <w:p w14:paraId="1B794C70" w14:textId="77777777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sz w:val="28"/>
          <w:szCs w:val="28"/>
          <w:lang w:eastAsia="pl-PL"/>
        </w:rPr>
        <w:t>2. Do sprawozdania dołącza się dokumenty księgowe poświadczone za zgodność z oryginałem.</w:t>
      </w:r>
    </w:p>
    <w:p w14:paraId="17762AD3" w14:textId="77777777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sz w:val="28"/>
          <w:szCs w:val="28"/>
          <w:lang w:eastAsia="pl-PL"/>
        </w:rPr>
        <w:t>3. Jeżeli rozliczenie zadania publicznego wywołuje wątpliwości organizacja pozarządowa może zostać zobowiązana do dostarczenia oryginalnych dokumentów księgowych do wglądu.</w:t>
      </w:r>
    </w:p>
    <w:p w14:paraId="2B5594BB" w14:textId="77777777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sz w:val="28"/>
          <w:szCs w:val="28"/>
          <w:lang w:eastAsia="pl-PL"/>
        </w:rPr>
        <w:t xml:space="preserve">4. Niezastosowanie się do wezwania, o którym mowa w ust. 3 powoduje nieuznanie danego wydatku.  </w:t>
      </w:r>
    </w:p>
    <w:p w14:paraId="0D3786A1" w14:textId="77777777" w:rsidR="00ED7514" w:rsidRPr="00DB209E" w:rsidRDefault="00ED7514" w:rsidP="00ED7514">
      <w:pPr>
        <w:tabs>
          <w:tab w:val="left" w:pos="851"/>
          <w:tab w:val="left" w:pos="993"/>
          <w:tab w:val="left" w:pos="1276"/>
        </w:tabs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263486E9" w14:textId="77777777" w:rsidR="00ED7514" w:rsidRPr="00DB209E" w:rsidRDefault="00ED7514" w:rsidP="00ED7514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29.</w:t>
      </w:r>
      <w:r w:rsidRPr="00DB209E">
        <w:rPr>
          <w:rFonts w:cs="Calibri"/>
          <w:sz w:val="28"/>
          <w:szCs w:val="28"/>
          <w:lang w:eastAsia="pl-PL"/>
        </w:rPr>
        <w:t xml:space="preserve"> 1. Nie będą rozliczane dokumenty finansowe wystawione przed podpisaniem umowy o dotację oraz przed realizacją zadania publicznego lub po zakończeniu realizacji zadania. </w:t>
      </w:r>
    </w:p>
    <w:p w14:paraId="482869DE" w14:textId="77777777" w:rsidR="00ED7514" w:rsidRPr="00DB209E" w:rsidRDefault="00ED7514" w:rsidP="00ED7514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sz w:val="28"/>
          <w:szCs w:val="28"/>
          <w:lang w:eastAsia="pl-PL"/>
        </w:rPr>
        <w:t xml:space="preserve">2. Przepis ust. 1 ma zastosowanie do wszystkich wydatków poniesionych z tytułu umowy o dotację.  </w:t>
      </w:r>
    </w:p>
    <w:p w14:paraId="51723F97" w14:textId="77777777" w:rsidR="00ED7514" w:rsidRPr="00DB209E" w:rsidRDefault="00ED7514" w:rsidP="00ED7514">
      <w:pPr>
        <w:tabs>
          <w:tab w:val="left" w:pos="851"/>
          <w:tab w:val="left" w:pos="993"/>
          <w:tab w:val="left" w:pos="1276"/>
        </w:tabs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26FE6ACF" w14:textId="77777777" w:rsidR="00ED7514" w:rsidRPr="00DB209E" w:rsidRDefault="00ED7514" w:rsidP="00ED7514">
      <w:pPr>
        <w:tabs>
          <w:tab w:val="left" w:pos="709"/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30.</w:t>
      </w:r>
      <w:r w:rsidRPr="00DB209E">
        <w:rPr>
          <w:rFonts w:cs="Calibri"/>
          <w:sz w:val="28"/>
          <w:szCs w:val="28"/>
          <w:lang w:eastAsia="pl-PL"/>
        </w:rPr>
        <w:t xml:space="preserve"> Niewykorzystana dotacja lub jej część podlegają zwrotowi w terminie i na rachunek Opolskiego Centrum Wspierania Inicjatyw Pozarządowych wskazany w umowie o dotację lub w piśmie o rozwiązaniu umowy o dotację.</w:t>
      </w:r>
    </w:p>
    <w:p w14:paraId="095450B5" w14:textId="77777777" w:rsidR="00ED7514" w:rsidRPr="00DB209E" w:rsidRDefault="00ED7514" w:rsidP="00ED7514">
      <w:pPr>
        <w:pStyle w:val="Akapitzlist1"/>
        <w:tabs>
          <w:tab w:val="left" w:pos="709"/>
          <w:tab w:val="left" w:pos="851"/>
        </w:tabs>
        <w:spacing w:line="276" w:lineRule="auto"/>
        <w:ind w:left="360"/>
        <w:jc w:val="left"/>
        <w:rPr>
          <w:rFonts w:ascii="Calibri" w:hAnsi="Calibri" w:cs="Calibri"/>
          <w:sz w:val="28"/>
          <w:szCs w:val="28"/>
        </w:rPr>
      </w:pPr>
    </w:p>
    <w:p w14:paraId="02A8EA80" w14:textId="77777777" w:rsidR="00ED7514" w:rsidRPr="00DB209E" w:rsidRDefault="00ED7514" w:rsidP="00ED7514">
      <w:pPr>
        <w:tabs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31.</w:t>
      </w:r>
      <w:r w:rsidRPr="00DB209E">
        <w:rPr>
          <w:rFonts w:cs="Calibri"/>
          <w:sz w:val="28"/>
          <w:szCs w:val="28"/>
          <w:lang w:eastAsia="pl-PL"/>
        </w:rPr>
        <w:t xml:space="preserve"> 1. Zwrot dotacji następuje w sytuacji rozwiązania umowy o dotację, m.in. z powodu:</w:t>
      </w:r>
    </w:p>
    <w:p w14:paraId="2538F390" w14:textId="77777777" w:rsidR="00ED7514" w:rsidRPr="00DB209E" w:rsidRDefault="00ED7514" w:rsidP="00ED7514">
      <w:pPr>
        <w:pStyle w:val="Akapitzlist1"/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1134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wykorzystania udzielonej dotacji niezgodnie z przeznaczeniem;</w:t>
      </w:r>
    </w:p>
    <w:p w14:paraId="14E4A499" w14:textId="77777777" w:rsidR="00ED7514" w:rsidRPr="00DB209E" w:rsidRDefault="00ED7514" w:rsidP="00ED7514">
      <w:pPr>
        <w:pStyle w:val="Akapitzlist1"/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1134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nieterminowego oraz nienależytego wykonywania umowy o dotację, w szczególności zmniejszenia zakresu rzeczowego realizowanego zadania publicznego;</w:t>
      </w:r>
    </w:p>
    <w:p w14:paraId="228B3E6D" w14:textId="77777777" w:rsidR="00ED7514" w:rsidRPr="00DB209E" w:rsidRDefault="00ED7514" w:rsidP="00ED7514">
      <w:pPr>
        <w:pStyle w:val="Akapitzlist1"/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1134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przekazania całości lub części dotacji osobie trzeciej;</w:t>
      </w:r>
    </w:p>
    <w:p w14:paraId="52E6A1F4" w14:textId="77777777" w:rsidR="00ED7514" w:rsidRPr="00DB209E" w:rsidRDefault="00ED7514" w:rsidP="00ED7514">
      <w:pPr>
        <w:pStyle w:val="Akapitzlist1"/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1134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lastRenderedPageBreak/>
        <w:t xml:space="preserve">niezłożenia przez organizację pozarządową sprawozdań </w:t>
      </w:r>
      <w:r w:rsidRPr="00DB209E">
        <w:rPr>
          <w:rFonts w:ascii="Calibri" w:hAnsi="Calibri" w:cs="Calibri"/>
          <w:sz w:val="28"/>
          <w:szCs w:val="28"/>
        </w:rPr>
        <w:br/>
        <w:t xml:space="preserve">z wykonanego zadania publicznego albo złożenia po terminie lub </w:t>
      </w:r>
      <w:r w:rsidRPr="00DB209E">
        <w:rPr>
          <w:rFonts w:ascii="Calibri" w:hAnsi="Calibri" w:cs="Calibri"/>
          <w:sz w:val="28"/>
          <w:szCs w:val="28"/>
        </w:rPr>
        <w:br/>
        <w:t xml:space="preserve">z naruszeniem zasad sprawozdawczości ustalonych w umowie </w:t>
      </w:r>
      <w:r w:rsidRPr="00DB209E">
        <w:rPr>
          <w:rFonts w:ascii="Calibri" w:hAnsi="Calibri" w:cs="Calibri"/>
          <w:sz w:val="28"/>
          <w:szCs w:val="28"/>
        </w:rPr>
        <w:br/>
        <w:t>o dotację;</w:t>
      </w:r>
    </w:p>
    <w:p w14:paraId="74DFFCFB" w14:textId="49A53790" w:rsidR="00ED7514" w:rsidRPr="00DB209E" w:rsidRDefault="00ED7514" w:rsidP="00ED7514">
      <w:pPr>
        <w:pStyle w:val="Akapitzlist1"/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1134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negatywnego wyniku kontroli przez osoby upoważnionej przez Opolskie Centrum Wspierania Inicjatyw </w:t>
      </w:r>
      <w:r w:rsidR="00956D91" w:rsidRPr="00DB209E">
        <w:rPr>
          <w:rFonts w:ascii="Calibri" w:hAnsi="Calibri" w:cs="Calibri"/>
          <w:sz w:val="28"/>
          <w:szCs w:val="28"/>
        </w:rPr>
        <w:t>Pozarządowych</w:t>
      </w:r>
      <w:r w:rsidRPr="00DB209E">
        <w:rPr>
          <w:rFonts w:ascii="Calibri" w:hAnsi="Calibri" w:cs="Calibri"/>
          <w:sz w:val="28"/>
          <w:szCs w:val="28"/>
        </w:rPr>
        <w:t xml:space="preserve"> bądź uniemożliwienia jej dokonania;</w:t>
      </w:r>
    </w:p>
    <w:p w14:paraId="4FF9263D" w14:textId="77777777" w:rsidR="00ED7514" w:rsidRPr="00DB209E" w:rsidRDefault="00ED7514" w:rsidP="00ED7514">
      <w:pPr>
        <w:pStyle w:val="Akapitzlist1"/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1134" w:hanging="425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naruszenia innych istotnych warunków umowy o dotację.</w:t>
      </w:r>
    </w:p>
    <w:p w14:paraId="243CD225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4C56A311" w14:textId="77777777" w:rsidR="00ED7514" w:rsidRPr="00DB209E" w:rsidRDefault="00ED7514" w:rsidP="00ED7514">
      <w:pPr>
        <w:pStyle w:val="Akapitzlist1"/>
        <w:numPr>
          <w:ilvl w:val="0"/>
          <w:numId w:val="28"/>
        </w:numPr>
        <w:overflowPunct/>
        <w:autoSpaceDE/>
        <w:autoSpaceDN/>
        <w:adjustRightInd/>
        <w:spacing w:line="276" w:lineRule="auto"/>
        <w:ind w:left="0" w:firstLine="360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>Jeżeli organizacja pozarządowa nie wykorzysta dotacji w wysokości określonej w umowie o dotację dokonuje zwrotu niewykorzystanej części, na warunkach określonych w tej umowie.</w:t>
      </w:r>
    </w:p>
    <w:p w14:paraId="32BAA3E9" w14:textId="77777777" w:rsidR="00ED7514" w:rsidRPr="00DB209E" w:rsidRDefault="00ED7514" w:rsidP="00ED7514">
      <w:pPr>
        <w:pStyle w:val="Akapitzlist1"/>
        <w:numPr>
          <w:ilvl w:val="0"/>
          <w:numId w:val="28"/>
        </w:numPr>
        <w:overflowPunct/>
        <w:autoSpaceDE/>
        <w:autoSpaceDN/>
        <w:adjustRightInd/>
        <w:spacing w:line="276" w:lineRule="auto"/>
        <w:ind w:left="0" w:firstLine="360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W sytuacjach, o których mowa w ust. 2 zwrot następuje bez rozwiązywania umowy o dotację. </w:t>
      </w:r>
    </w:p>
    <w:p w14:paraId="3D2EE83A" w14:textId="77777777" w:rsidR="00ED7514" w:rsidRPr="00DB209E" w:rsidRDefault="00ED7514" w:rsidP="00ED7514">
      <w:pPr>
        <w:pStyle w:val="Akapitzlist1"/>
        <w:spacing w:line="276" w:lineRule="auto"/>
        <w:ind w:left="360"/>
        <w:jc w:val="left"/>
        <w:rPr>
          <w:rFonts w:ascii="Calibri" w:hAnsi="Calibri" w:cs="Calibri"/>
          <w:sz w:val="28"/>
          <w:szCs w:val="28"/>
        </w:rPr>
      </w:pPr>
    </w:p>
    <w:p w14:paraId="4B8FD6F5" w14:textId="77777777" w:rsidR="00ED7514" w:rsidRPr="00DB209E" w:rsidRDefault="00ED7514" w:rsidP="00ED7514">
      <w:pPr>
        <w:tabs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32.</w:t>
      </w:r>
      <w:r w:rsidRPr="00DB209E">
        <w:rPr>
          <w:rFonts w:cs="Calibri"/>
          <w:sz w:val="28"/>
          <w:szCs w:val="28"/>
          <w:lang w:eastAsia="pl-PL"/>
        </w:rPr>
        <w:t xml:space="preserve"> Realizacja umowy o dotację następuje w terminach w niej oznaczonych. </w:t>
      </w:r>
    </w:p>
    <w:p w14:paraId="68363F55" w14:textId="77777777" w:rsidR="00ED7514" w:rsidRPr="00DB209E" w:rsidRDefault="00ED7514" w:rsidP="00ED7514">
      <w:pPr>
        <w:tabs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</w:p>
    <w:p w14:paraId="042880EA" w14:textId="62516029" w:rsidR="00ED7514" w:rsidRPr="00DB209E" w:rsidRDefault="00ED7514" w:rsidP="00ED7514">
      <w:pPr>
        <w:tabs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33.</w:t>
      </w:r>
      <w:r w:rsidRPr="00DB209E">
        <w:rPr>
          <w:rFonts w:cs="Calibri"/>
          <w:sz w:val="28"/>
          <w:szCs w:val="28"/>
          <w:lang w:eastAsia="pl-PL"/>
        </w:rPr>
        <w:t xml:space="preserve"> Ostateczne zakończenie umowy o dotację następuje z chwilą akceptacji przez Opolskie Centrum Wspierania Inicjatyw Pozarządowych końcowego sprawozdania z realizacji umowy o dotację i wykorzystania dotacji. </w:t>
      </w:r>
    </w:p>
    <w:p w14:paraId="3E28ABD9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39556FA9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sz w:val="28"/>
          <w:szCs w:val="28"/>
          <w:lang w:eastAsia="pl-PL"/>
        </w:rPr>
      </w:pPr>
      <w:r w:rsidRPr="00DB209E">
        <w:rPr>
          <w:rFonts w:cs="Calibri"/>
          <w:b/>
          <w:bCs/>
          <w:sz w:val="28"/>
          <w:szCs w:val="28"/>
          <w:lang w:eastAsia="pl-PL"/>
        </w:rPr>
        <w:t>Rozdział 6</w:t>
      </w:r>
    </w:p>
    <w:p w14:paraId="1DA97958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sz w:val="28"/>
          <w:szCs w:val="28"/>
          <w:lang w:eastAsia="pl-PL"/>
        </w:rPr>
      </w:pPr>
      <w:r w:rsidRPr="00DB209E">
        <w:rPr>
          <w:rFonts w:cs="Calibri"/>
          <w:b/>
          <w:bCs/>
          <w:sz w:val="28"/>
          <w:szCs w:val="28"/>
          <w:lang w:eastAsia="pl-PL"/>
        </w:rPr>
        <w:t xml:space="preserve">Obowiązki organizacji </w:t>
      </w:r>
      <w:r w:rsidRPr="00DB209E">
        <w:rPr>
          <w:rFonts w:cs="Calibri"/>
          <w:b/>
          <w:sz w:val="28"/>
          <w:szCs w:val="28"/>
        </w:rPr>
        <w:t>pozarządowej</w:t>
      </w:r>
    </w:p>
    <w:p w14:paraId="09A0DB5F" w14:textId="77777777" w:rsidR="00ED7514" w:rsidRPr="00DB209E" w:rsidRDefault="00ED7514" w:rsidP="00ED7514">
      <w:pPr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7B0C7A0A" w14:textId="7777777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34.</w:t>
      </w:r>
      <w:r w:rsidRPr="00DB209E">
        <w:rPr>
          <w:rFonts w:cs="Calibri"/>
          <w:sz w:val="28"/>
          <w:szCs w:val="28"/>
          <w:lang w:eastAsia="pl-PL"/>
        </w:rPr>
        <w:t xml:space="preserve"> 1. Organizacja </w:t>
      </w:r>
      <w:r w:rsidRPr="00DB209E">
        <w:rPr>
          <w:rFonts w:cs="Calibri"/>
          <w:sz w:val="28"/>
          <w:szCs w:val="28"/>
        </w:rPr>
        <w:t>pozarządowa</w:t>
      </w:r>
      <w:r w:rsidRPr="00DB209E">
        <w:rPr>
          <w:rFonts w:cs="Calibri"/>
          <w:sz w:val="28"/>
          <w:szCs w:val="28"/>
          <w:lang w:eastAsia="pl-PL"/>
        </w:rPr>
        <w:t xml:space="preserve"> zobowiązana jest do publicznego informowania o korzystaniu z dotacji w tym, że jest ona finansowana z budżetu Miasta Opola. </w:t>
      </w:r>
      <w:r w:rsidRPr="00DB209E">
        <w:rPr>
          <w:rFonts w:cs="Calibri"/>
          <w:sz w:val="28"/>
          <w:szCs w:val="28"/>
        </w:rPr>
        <w:t>Informację, o której mowa w ust. 1 należy umieszczać na wszystkich materiałach, publikacjach, informacjach dla mediów, ogłoszeniach oraz wystąpieniach publicznych dotyczących realizowanego zadania publicznego.</w:t>
      </w:r>
    </w:p>
    <w:p w14:paraId="28B2CA1F" w14:textId="66E2DE5B" w:rsidR="00ED7514" w:rsidRPr="00DB209E" w:rsidRDefault="00ED7514" w:rsidP="00ED7514">
      <w:pPr>
        <w:pStyle w:val="Akapitzlist1"/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0" w:firstLine="360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lastRenderedPageBreak/>
        <w:t xml:space="preserve">Organizacja pozarządowa jest zobowiązana do informowania Zleceniodawcy drogą elektroniczną na adres biuro@ocwip.pl o działaniach realizowanych w ramach zadania publicznego zgodnie z harmonogramem realizacji tego zadania. </w:t>
      </w:r>
    </w:p>
    <w:p w14:paraId="6E00BDBB" w14:textId="77777777" w:rsidR="00ED7514" w:rsidRPr="00DB209E" w:rsidRDefault="00ED7514" w:rsidP="00ED7514">
      <w:pPr>
        <w:pStyle w:val="Akapitzlist1"/>
        <w:spacing w:line="276" w:lineRule="auto"/>
        <w:ind w:left="360"/>
        <w:jc w:val="left"/>
        <w:rPr>
          <w:rFonts w:ascii="Calibri" w:hAnsi="Calibri" w:cs="Calibri"/>
          <w:sz w:val="28"/>
          <w:szCs w:val="28"/>
        </w:rPr>
      </w:pPr>
    </w:p>
    <w:p w14:paraId="2D7BB129" w14:textId="2879449E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35.</w:t>
      </w:r>
      <w:r w:rsidRPr="00DB209E">
        <w:rPr>
          <w:rFonts w:cs="Calibri"/>
          <w:sz w:val="28"/>
          <w:szCs w:val="28"/>
          <w:lang w:eastAsia="pl-PL"/>
        </w:rPr>
        <w:t xml:space="preserve"> 1. Jeżeli organizacja </w:t>
      </w:r>
      <w:r w:rsidRPr="00DB209E">
        <w:rPr>
          <w:rFonts w:cs="Calibri"/>
          <w:sz w:val="28"/>
          <w:szCs w:val="28"/>
        </w:rPr>
        <w:t>pozarządowa</w:t>
      </w:r>
      <w:r w:rsidRPr="00DB209E">
        <w:rPr>
          <w:rFonts w:cs="Calibri"/>
          <w:sz w:val="28"/>
          <w:szCs w:val="28"/>
          <w:lang w:eastAsia="pl-PL"/>
        </w:rPr>
        <w:t xml:space="preserve"> wyznacza pełnomocników do składania oferty, podpisywania umowy o dotację oraz rozliczania realizacji zadania publicznego, w tym składania sprawozdań - oświadczenia woli wyznaczonych pełnomocników są przyjmowane wyłącznie na podstawie pełnomocnictwa szczególnego.  </w:t>
      </w:r>
    </w:p>
    <w:p w14:paraId="7D48400B" w14:textId="7777777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sz w:val="28"/>
          <w:szCs w:val="28"/>
          <w:lang w:eastAsia="pl-PL"/>
        </w:rPr>
        <w:t xml:space="preserve">2.  Organizacja </w:t>
      </w:r>
      <w:r w:rsidRPr="00DB209E">
        <w:rPr>
          <w:rFonts w:cs="Calibri"/>
          <w:sz w:val="28"/>
          <w:szCs w:val="28"/>
        </w:rPr>
        <w:t>pozarządowa</w:t>
      </w:r>
      <w:r w:rsidRPr="00DB209E">
        <w:rPr>
          <w:rFonts w:cs="Calibri"/>
          <w:sz w:val="28"/>
          <w:szCs w:val="28"/>
          <w:lang w:eastAsia="pl-PL"/>
        </w:rPr>
        <w:t xml:space="preserve"> ponosi wyłączną odpowiedzialność wobec osób trzecich za szkody powstałe w związku z realizacją zadania publicznego oraz umowy o dotację.     </w:t>
      </w:r>
    </w:p>
    <w:p w14:paraId="57CDD124" w14:textId="7777777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</w:p>
    <w:p w14:paraId="0DDD48B1" w14:textId="7777777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36.</w:t>
      </w:r>
      <w:r w:rsidRPr="00DB209E">
        <w:rPr>
          <w:rFonts w:cs="Calibri"/>
          <w:sz w:val="28"/>
          <w:szCs w:val="28"/>
          <w:lang w:eastAsia="pl-PL"/>
        </w:rPr>
        <w:t xml:space="preserve"> 1. W trakcie realizacji zadania publicznego w ramach umowy o dotację organizacja </w:t>
      </w:r>
      <w:r w:rsidRPr="00DB209E">
        <w:rPr>
          <w:rFonts w:cs="Calibri"/>
          <w:sz w:val="28"/>
          <w:szCs w:val="28"/>
        </w:rPr>
        <w:t>pozarządowa</w:t>
      </w:r>
      <w:r w:rsidRPr="00DB209E">
        <w:rPr>
          <w:rFonts w:cs="Calibri"/>
          <w:sz w:val="28"/>
          <w:szCs w:val="28"/>
          <w:lang w:eastAsia="pl-PL"/>
        </w:rPr>
        <w:t xml:space="preserve"> jest zobowiązana do nienaruszania dóbr osobistych osób trzecich.</w:t>
      </w:r>
    </w:p>
    <w:p w14:paraId="7D3A7661" w14:textId="4F4A2907" w:rsidR="00ED7514" w:rsidRPr="00DB209E" w:rsidRDefault="00ED7514" w:rsidP="00ED7514">
      <w:pPr>
        <w:pStyle w:val="NormalnyWeb"/>
        <w:spacing w:after="0" w:line="276" w:lineRule="auto"/>
        <w:ind w:left="284" w:hanging="284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2. W zakresie związanym z realizacją zadania publicznego, w tym </w:t>
      </w:r>
      <w:r w:rsidRPr="00DB209E">
        <w:rPr>
          <w:rFonts w:ascii="Calibri" w:hAnsi="Calibri" w:cs="Calibri"/>
          <w:sz w:val="28"/>
          <w:szCs w:val="28"/>
        </w:rPr>
        <w:br/>
        <w:t xml:space="preserve">z gromadzeniem, przetwarzaniem i przekazywaniem danych osobowych, </w:t>
      </w:r>
      <w:r w:rsidRPr="00DB209E">
        <w:rPr>
          <w:rFonts w:ascii="Calibri" w:hAnsi="Calibri" w:cs="Calibri"/>
          <w:sz w:val="28"/>
          <w:szCs w:val="28"/>
        </w:rPr>
        <w:br/>
        <w:t xml:space="preserve">a także wprowadzaniem ich do systemów informatycznych, Zleceniobiorca przestrzega przepisów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osobowych, w tym w szczególności dopełniają obowiązków informacyjnych a także odbierają stosowne oświadczenia o zgodzie na gromadzenie, przetwarzanie  i przekazywanie danych osobowych, od osób, których dane dotyczą. </w:t>
      </w:r>
    </w:p>
    <w:p w14:paraId="46DC5D66" w14:textId="7777777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rPr>
          <w:rFonts w:cs="Calibri"/>
          <w:color w:val="FF6600"/>
          <w:sz w:val="28"/>
          <w:szCs w:val="28"/>
          <w:lang w:eastAsia="pl-PL"/>
        </w:rPr>
      </w:pPr>
      <w:r w:rsidRPr="00DB209E">
        <w:rPr>
          <w:rFonts w:cs="Calibri"/>
          <w:color w:val="FF6600"/>
          <w:sz w:val="28"/>
          <w:szCs w:val="28"/>
          <w:lang w:eastAsia="pl-PL"/>
        </w:rPr>
        <w:t xml:space="preserve"> </w:t>
      </w:r>
    </w:p>
    <w:p w14:paraId="0EF7FD21" w14:textId="7777777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lastRenderedPageBreak/>
        <w:t>§ 37.</w:t>
      </w:r>
      <w:r w:rsidRPr="00DB209E">
        <w:rPr>
          <w:rFonts w:cs="Calibri"/>
          <w:sz w:val="28"/>
          <w:szCs w:val="28"/>
          <w:lang w:eastAsia="pl-PL"/>
        </w:rPr>
        <w:t xml:space="preserve"> 1. Organizacja </w:t>
      </w:r>
      <w:r w:rsidRPr="00DB209E">
        <w:rPr>
          <w:rFonts w:cs="Calibri"/>
          <w:sz w:val="28"/>
          <w:szCs w:val="28"/>
        </w:rPr>
        <w:t>pozarządowa</w:t>
      </w:r>
      <w:r w:rsidRPr="00DB209E">
        <w:rPr>
          <w:rFonts w:cs="Calibri"/>
          <w:sz w:val="28"/>
          <w:szCs w:val="28"/>
          <w:lang w:eastAsia="pl-PL"/>
        </w:rPr>
        <w:t xml:space="preserve"> jest zobowiązana do niezbywania wyposażania i sprzętu zakupionych ze środków pochodzących z dotacji przez okres 5 lat, licząc od daty zakupu.  </w:t>
      </w:r>
    </w:p>
    <w:p w14:paraId="5AB6A41E" w14:textId="7777777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2BC2F787" w14:textId="6B14E442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38.</w:t>
      </w:r>
      <w:r w:rsidRPr="00DB209E">
        <w:rPr>
          <w:rFonts w:cs="Calibri"/>
          <w:sz w:val="28"/>
          <w:szCs w:val="28"/>
          <w:lang w:eastAsia="pl-PL"/>
        </w:rPr>
        <w:t xml:space="preserve"> Naruszenie przez organizację </w:t>
      </w:r>
      <w:r w:rsidRPr="00DB209E">
        <w:rPr>
          <w:rFonts w:cs="Calibri"/>
          <w:sz w:val="28"/>
          <w:szCs w:val="28"/>
        </w:rPr>
        <w:t xml:space="preserve">pozarządową </w:t>
      </w:r>
      <w:r w:rsidRPr="00DB209E">
        <w:rPr>
          <w:rFonts w:cs="Calibri"/>
          <w:sz w:val="28"/>
          <w:szCs w:val="28"/>
          <w:lang w:eastAsia="pl-PL"/>
        </w:rPr>
        <w:t xml:space="preserve">obowiązków ustalonych dla niej w niniejszym Regulaminie oraz w umowie o dotację skutkuje rozwiązaniem umowy o dotację w trybie natychmiastowym oraz obowiązkiem zwrotu dotacji. </w:t>
      </w:r>
    </w:p>
    <w:p w14:paraId="719ECDB5" w14:textId="7777777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rPr>
          <w:rFonts w:cs="Calibri"/>
          <w:sz w:val="28"/>
          <w:szCs w:val="28"/>
          <w:lang w:eastAsia="pl-PL"/>
        </w:rPr>
      </w:pPr>
    </w:p>
    <w:p w14:paraId="74468685" w14:textId="7777777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rPr>
          <w:rFonts w:cs="Calibri"/>
          <w:b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Rozdział 7</w:t>
      </w:r>
    </w:p>
    <w:p w14:paraId="50A3A090" w14:textId="7777777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rPr>
          <w:rFonts w:cs="Calibri"/>
          <w:b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Kontrola realizacji zadania publicznego</w:t>
      </w:r>
    </w:p>
    <w:p w14:paraId="3053A515" w14:textId="7777777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rPr>
          <w:rFonts w:cs="Calibri"/>
          <w:b/>
          <w:sz w:val="28"/>
          <w:szCs w:val="28"/>
          <w:lang w:eastAsia="pl-PL"/>
        </w:rPr>
      </w:pPr>
    </w:p>
    <w:p w14:paraId="13F0D845" w14:textId="1B85955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39.</w:t>
      </w:r>
      <w:r w:rsidRPr="00DB209E">
        <w:rPr>
          <w:rFonts w:cs="Calibri"/>
          <w:sz w:val="28"/>
          <w:szCs w:val="28"/>
          <w:lang w:eastAsia="pl-PL"/>
        </w:rPr>
        <w:t xml:space="preserve"> Organizacja </w:t>
      </w:r>
      <w:r w:rsidRPr="00DB209E">
        <w:rPr>
          <w:rFonts w:cs="Calibri"/>
          <w:sz w:val="28"/>
          <w:szCs w:val="28"/>
        </w:rPr>
        <w:t>pozarządowa</w:t>
      </w:r>
      <w:r w:rsidRPr="00DB209E">
        <w:rPr>
          <w:rFonts w:cs="Calibri"/>
          <w:sz w:val="28"/>
          <w:szCs w:val="28"/>
          <w:lang w:eastAsia="pl-PL"/>
        </w:rPr>
        <w:t xml:space="preserve"> jest zobowiązana poddać się kontroli na warunkach ustalonych w umowie o dotację. </w:t>
      </w:r>
    </w:p>
    <w:p w14:paraId="19A5870A" w14:textId="77777777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</w:p>
    <w:p w14:paraId="7E3A5868" w14:textId="6EBEEAAB" w:rsidR="00ED7514" w:rsidRPr="00DB209E" w:rsidRDefault="00ED7514" w:rsidP="00ED7514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40.</w:t>
      </w:r>
      <w:r w:rsidRPr="00DB209E">
        <w:rPr>
          <w:rFonts w:cs="Calibri"/>
          <w:sz w:val="28"/>
          <w:szCs w:val="28"/>
          <w:lang w:eastAsia="pl-PL"/>
        </w:rPr>
        <w:t xml:space="preserve"> 1. Kontrolę przeprowadzają upoważnieni przedstawiciele Opolskiego Centrum Wspierania Inicjatyw Pozarządowych i / lub pracownicy Urzędu Miasta Opola upoważnieni przez Prezydenta. </w:t>
      </w:r>
    </w:p>
    <w:p w14:paraId="1F5E7C74" w14:textId="77777777" w:rsidR="00ED7514" w:rsidRPr="00DB209E" w:rsidRDefault="00ED7514" w:rsidP="00ED7514">
      <w:pPr>
        <w:pStyle w:val="Akapitzlist1"/>
        <w:numPr>
          <w:ilvl w:val="0"/>
          <w:numId w:val="29"/>
        </w:numPr>
        <w:tabs>
          <w:tab w:val="left" w:pos="360"/>
          <w:tab w:val="left" w:pos="709"/>
          <w:tab w:val="left" w:pos="851"/>
          <w:tab w:val="left" w:pos="993"/>
        </w:tabs>
        <w:overflowPunct/>
        <w:autoSpaceDE/>
        <w:autoSpaceDN/>
        <w:adjustRightInd/>
        <w:spacing w:line="276" w:lineRule="auto"/>
        <w:ind w:left="0" w:firstLine="426"/>
        <w:contextualSpacing/>
        <w:jc w:val="left"/>
        <w:textAlignment w:val="auto"/>
        <w:rPr>
          <w:rFonts w:ascii="Calibri" w:hAnsi="Calibri" w:cs="Calibri"/>
          <w:sz w:val="28"/>
          <w:szCs w:val="28"/>
        </w:rPr>
      </w:pPr>
      <w:r w:rsidRPr="00DB209E">
        <w:rPr>
          <w:rFonts w:ascii="Calibri" w:hAnsi="Calibri" w:cs="Calibri"/>
          <w:sz w:val="28"/>
          <w:szCs w:val="28"/>
        </w:rPr>
        <w:t xml:space="preserve">Kontrola obejmuje wykonanie zadania publicznego określonego </w:t>
      </w:r>
      <w:r w:rsidRPr="00DB209E">
        <w:rPr>
          <w:rFonts w:ascii="Calibri" w:hAnsi="Calibri" w:cs="Calibri"/>
          <w:sz w:val="28"/>
          <w:szCs w:val="28"/>
        </w:rPr>
        <w:br/>
        <w:t xml:space="preserve">w umowie o dotację oraz związaną z realizacją tego zadania dokumentację.  </w:t>
      </w:r>
    </w:p>
    <w:p w14:paraId="06D92C8F" w14:textId="77777777" w:rsidR="00ED7514" w:rsidRPr="00DB209E" w:rsidRDefault="00ED7514" w:rsidP="00ED7514">
      <w:pPr>
        <w:pStyle w:val="Akapitzlist1"/>
        <w:tabs>
          <w:tab w:val="left" w:pos="360"/>
          <w:tab w:val="left" w:pos="709"/>
          <w:tab w:val="left" w:pos="851"/>
          <w:tab w:val="left" w:pos="993"/>
        </w:tabs>
        <w:spacing w:line="276" w:lineRule="auto"/>
        <w:ind w:left="426"/>
        <w:jc w:val="left"/>
        <w:rPr>
          <w:rFonts w:ascii="Calibri" w:hAnsi="Calibri" w:cs="Calibri"/>
          <w:sz w:val="28"/>
          <w:szCs w:val="28"/>
        </w:rPr>
      </w:pPr>
    </w:p>
    <w:p w14:paraId="548F2930" w14:textId="77777777" w:rsidR="00ED7514" w:rsidRPr="00DB209E" w:rsidRDefault="00ED7514" w:rsidP="00ED7514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41.</w:t>
      </w:r>
      <w:r w:rsidRPr="00DB209E">
        <w:rPr>
          <w:rFonts w:cs="Calibri"/>
          <w:sz w:val="28"/>
          <w:szCs w:val="28"/>
          <w:lang w:eastAsia="pl-PL"/>
        </w:rPr>
        <w:t xml:space="preserve"> Opolskie Centrum Wspierania Inicjatyw Pozarządowych może </w:t>
      </w:r>
      <w:r w:rsidRPr="00DB209E">
        <w:rPr>
          <w:rFonts w:cs="Calibri"/>
          <w:sz w:val="28"/>
          <w:szCs w:val="28"/>
          <w:lang w:eastAsia="pl-PL"/>
        </w:rPr>
        <w:br/>
        <w:t xml:space="preserve">w każdym czasie, także w okresie sprawozdawczym żądać od organizacji </w:t>
      </w:r>
      <w:r w:rsidRPr="00DB209E">
        <w:rPr>
          <w:rFonts w:cs="Calibri"/>
          <w:sz w:val="28"/>
          <w:szCs w:val="28"/>
        </w:rPr>
        <w:t>pozarządowej</w:t>
      </w:r>
      <w:r w:rsidRPr="00DB209E">
        <w:rPr>
          <w:rFonts w:cs="Calibri"/>
          <w:sz w:val="28"/>
          <w:szCs w:val="28"/>
          <w:lang w:eastAsia="pl-PL"/>
        </w:rPr>
        <w:t xml:space="preserve"> wglądu w dokumenty finansowe związane z realizacją zadania publicznego, jak również żądać przedłożenia ich w sprawozdaniu.</w:t>
      </w:r>
    </w:p>
    <w:p w14:paraId="132BFBF8" w14:textId="77777777" w:rsidR="00ED7514" w:rsidRPr="00DB209E" w:rsidRDefault="00ED7514" w:rsidP="00ED7514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</w:p>
    <w:p w14:paraId="196E114B" w14:textId="77777777" w:rsidR="00ED7514" w:rsidRPr="00DB209E" w:rsidRDefault="00ED7514" w:rsidP="00ED7514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42.</w:t>
      </w:r>
      <w:r w:rsidRPr="00DB209E">
        <w:rPr>
          <w:rFonts w:cs="Calibri"/>
          <w:sz w:val="28"/>
          <w:szCs w:val="28"/>
          <w:lang w:eastAsia="pl-PL"/>
        </w:rPr>
        <w:t xml:space="preserve"> Szczegółowe obowiązki organizacji </w:t>
      </w:r>
      <w:r w:rsidRPr="00DB209E">
        <w:rPr>
          <w:rFonts w:cs="Calibri"/>
          <w:sz w:val="28"/>
          <w:szCs w:val="28"/>
        </w:rPr>
        <w:t>pozarządowej</w:t>
      </w:r>
      <w:r w:rsidRPr="00DB209E">
        <w:rPr>
          <w:rFonts w:cs="Calibri"/>
          <w:sz w:val="28"/>
          <w:szCs w:val="28"/>
          <w:lang w:eastAsia="pl-PL"/>
        </w:rPr>
        <w:t xml:space="preserve">, także w zakresie sporządzania i przechowywania dokumentacji określa umowa o dotację. </w:t>
      </w:r>
    </w:p>
    <w:p w14:paraId="2E9A2691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sz w:val="28"/>
          <w:szCs w:val="28"/>
          <w:lang w:eastAsia="pl-PL"/>
        </w:rPr>
      </w:pPr>
    </w:p>
    <w:p w14:paraId="6AC6449E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sz w:val="28"/>
          <w:szCs w:val="28"/>
          <w:lang w:eastAsia="pl-PL"/>
        </w:rPr>
      </w:pPr>
      <w:r w:rsidRPr="00DB209E">
        <w:rPr>
          <w:rFonts w:cs="Calibri"/>
          <w:b/>
          <w:bCs/>
          <w:sz w:val="28"/>
          <w:szCs w:val="28"/>
          <w:lang w:eastAsia="pl-PL"/>
        </w:rPr>
        <w:t>Rozdział 8</w:t>
      </w:r>
    </w:p>
    <w:p w14:paraId="5343473A" w14:textId="77777777" w:rsidR="00ED7514" w:rsidRPr="00DB209E" w:rsidRDefault="00ED7514" w:rsidP="00ED7514">
      <w:pPr>
        <w:spacing w:after="0" w:line="276" w:lineRule="auto"/>
        <w:rPr>
          <w:rFonts w:cs="Calibri"/>
          <w:b/>
          <w:bCs/>
          <w:sz w:val="28"/>
          <w:szCs w:val="28"/>
          <w:lang w:eastAsia="pl-PL"/>
        </w:rPr>
      </w:pPr>
      <w:r w:rsidRPr="00DB209E">
        <w:rPr>
          <w:rFonts w:cs="Calibri"/>
          <w:b/>
          <w:bCs/>
          <w:sz w:val="28"/>
          <w:szCs w:val="28"/>
          <w:lang w:eastAsia="pl-PL"/>
        </w:rPr>
        <w:t>Postanowienia końcowe</w:t>
      </w:r>
    </w:p>
    <w:p w14:paraId="57105037" w14:textId="77777777" w:rsidR="00ED7514" w:rsidRPr="00DB209E" w:rsidRDefault="00ED7514" w:rsidP="00ED7514">
      <w:pPr>
        <w:pStyle w:val="Bezodstpw1"/>
        <w:spacing w:line="276" w:lineRule="auto"/>
        <w:jc w:val="left"/>
        <w:rPr>
          <w:rFonts w:ascii="Calibri" w:hAnsi="Calibri" w:cs="Calibri"/>
          <w:sz w:val="28"/>
          <w:szCs w:val="28"/>
        </w:rPr>
      </w:pPr>
    </w:p>
    <w:p w14:paraId="27E22726" w14:textId="77777777" w:rsidR="00ED7514" w:rsidRPr="00DB209E" w:rsidRDefault="00ED7514" w:rsidP="00ED7514">
      <w:pPr>
        <w:tabs>
          <w:tab w:val="left" w:pos="709"/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lastRenderedPageBreak/>
        <w:t>§ 43.</w:t>
      </w:r>
      <w:r w:rsidRPr="00DB209E">
        <w:rPr>
          <w:rFonts w:cs="Calibri"/>
          <w:sz w:val="28"/>
          <w:szCs w:val="28"/>
          <w:lang w:eastAsia="pl-PL"/>
        </w:rPr>
        <w:t xml:space="preserve"> Opolskie Centrum Wspierania Inicjatyw Pozarządowych zastrzega sobie prawo interpretacji postanowień niniejszego Regulaminu. </w:t>
      </w:r>
    </w:p>
    <w:p w14:paraId="2A049620" w14:textId="77777777" w:rsidR="00ED7514" w:rsidRPr="00DB209E" w:rsidRDefault="00ED7514" w:rsidP="00ED7514">
      <w:pPr>
        <w:tabs>
          <w:tab w:val="left" w:pos="709"/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</w:p>
    <w:p w14:paraId="0D0021BE" w14:textId="2D3D8793" w:rsidR="00ED7514" w:rsidRDefault="00ED7514" w:rsidP="00ED7514">
      <w:pPr>
        <w:tabs>
          <w:tab w:val="left" w:pos="709"/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  <w:r w:rsidRPr="00DB209E">
        <w:rPr>
          <w:rFonts w:cs="Calibri"/>
          <w:b/>
          <w:sz w:val="28"/>
          <w:szCs w:val="28"/>
          <w:lang w:eastAsia="pl-PL"/>
        </w:rPr>
        <w:t>§ 44.</w:t>
      </w:r>
      <w:r w:rsidRPr="00DB209E">
        <w:rPr>
          <w:rFonts w:cs="Calibri"/>
          <w:sz w:val="28"/>
          <w:szCs w:val="28"/>
          <w:lang w:eastAsia="pl-PL"/>
        </w:rPr>
        <w:t xml:space="preserve"> 1. Szczegółowych informacji w zakresie realizacji niniejszego Regulaminu oraz ogłoszonego konkurs udziela Opolskie Centrum Wspierania Inicjatyw Pozarządowych.  </w:t>
      </w:r>
    </w:p>
    <w:p w14:paraId="591B40E0" w14:textId="77777777" w:rsidR="00ED7514" w:rsidRPr="00DB209E" w:rsidRDefault="00ED7514" w:rsidP="00ED7514">
      <w:pPr>
        <w:tabs>
          <w:tab w:val="left" w:pos="709"/>
          <w:tab w:val="left" w:pos="851"/>
        </w:tabs>
        <w:spacing w:after="0" w:line="276" w:lineRule="auto"/>
        <w:ind w:firstLine="284"/>
        <w:rPr>
          <w:rFonts w:cs="Calibri"/>
          <w:sz w:val="28"/>
          <w:szCs w:val="28"/>
          <w:lang w:eastAsia="pl-PL"/>
        </w:rPr>
      </w:pPr>
    </w:p>
    <w:p w14:paraId="0594BCD3" w14:textId="2C86EA25" w:rsidR="00ED7514" w:rsidRPr="00DB209E" w:rsidRDefault="00ED7514" w:rsidP="00ED7514">
      <w:pPr>
        <w:tabs>
          <w:tab w:val="left" w:pos="851"/>
          <w:tab w:val="left" w:pos="993"/>
        </w:tabs>
        <w:spacing w:after="0" w:line="276" w:lineRule="auto"/>
        <w:ind w:firstLine="284"/>
        <w:rPr>
          <w:rFonts w:cs="Calibri"/>
          <w:sz w:val="28"/>
          <w:szCs w:val="28"/>
        </w:rPr>
      </w:pPr>
      <w:r w:rsidRPr="00DB209E">
        <w:rPr>
          <w:rFonts w:cs="Calibri"/>
          <w:b/>
          <w:sz w:val="28"/>
          <w:szCs w:val="28"/>
          <w:lang w:eastAsia="pl-PL"/>
        </w:rPr>
        <w:t>§ 45.</w:t>
      </w:r>
      <w:r w:rsidRPr="00DB209E">
        <w:rPr>
          <w:rFonts w:cs="Calibri"/>
          <w:sz w:val="28"/>
          <w:szCs w:val="28"/>
          <w:lang w:eastAsia="pl-PL"/>
        </w:rPr>
        <w:t xml:space="preserve"> </w:t>
      </w:r>
      <w:r w:rsidRPr="00DB209E">
        <w:rPr>
          <w:rFonts w:cs="Calibri"/>
          <w:sz w:val="28"/>
          <w:szCs w:val="28"/>
        </w:rPr>
        <w:t>Niniejszy Regulamin wprowadza się na czas trwania projektu pn. „Silne NGO</w:t>
      </w:r>
      <w:r>
        <w:rPr>
          <w:rFonts w:cs="Calibri"/>
          <w:sz w:val="28"/>
          <w:szCs w:val="28"/>
        </w:rPr>
        <w:t xml:space="preserve"> Dostępność PLUS</w:t>
      </w:r>
      <w:r w:rsidRPr="00DB209E">
        <w:rPr>
          <w:rFonts w:cs="Calibri"/>
          <w:sz w:val="28"/>
          <w:szCs w:val="28"/>
        </w:rPr>
        <w:t>”.</w:t>
      </w:r>
    </w:p>
    <w:p w14:paraId="361CB043" w14:textId="77777777" w:rsidR="00ED7514" w:rsidRPr="00DB209E" w:rsidRDefault="00ED7514" w:rsidP="00ED7514">
      <w:pPr>
        <w:spacing w:line="276" w:lineRule="auto"/>
        <w:rPr>
          <w:rFonts w:cs="Calibri"/>
          <w:sz w:val="28"/>
          <w:szCs w:val="28"/>
        </w:rPr>
      </w:pPr>
    </w:p>
    <w:p w14:paraId="10D64239" w14:textId="77777777" w:rsidR="00D001EF" w:rsidRPr="00ED7514" w:rsidRDefault="00D001EF" w:rsidP="00ED7514"/>
    <w:sectPr w:rsidR="00D001EF" w:rsidRPr="00ED7514" w:rsidSect="00956D91">
      <w:headerReference w:type="default" r:id="rId7"/>
      <w:footerReference w:type="default" r:id="rId8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30349" w14:textId="77777777" w:rsidR="00996C0B" w:rsidRDefault="00996C0B" w:rsidP="00707F2B">
      <w:pPr>
        <w:spacing w:after="0" w:line="240" w:lineRule="auto"/>
      </w:pPr>
      <w:r>
        <w:separator/>
      </w:r>
    </w:p>
  </w:endnote>
  <w:endnote w:type="continuationSeparator" w:id="0">
    <w:p w14:paraId="65329963" w14:textId="77777777" w:rsidR="00996C0B" w:rsidRDefault="00996C0B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A627" w14:textId="7B31D225" w:rsidR="006764F7" w:rsidRPr="00184327" w:rsidRDefault="006764F7" w:rsidP="004E5B40">
    <w:pPr>
      <w:jc w:val="center"/>
      <w:rPr>
        <w:bCs/>
      </w:rPr>
    </w:pPr>
    <w:r>
      <w:t xml:space="preserve">Projekt finansowany ze środków Urzędu Miasta Opola </w:t>
    </w:r>
    <w:r w:rsidR="00373965">
      <w:t>w</w:t>
    </w:r>
    <w:r w:rsidRPr="00184327">
      <w:t xml:space="preserve"> ramach zadania </w:t>
    </w:r>
    <w:r>
      <w:t xml:space="preserve">pn. </w:t>
    </w:r>
    <w:r w:rsidRPr="003A161A">
      <w:t>„</w:t>
    </w:r>
    <w:r w:rsidRPr="003A161A">
      <w:rPr>
        <w:bCs/>
      </w:rPr>
      <w:t>Silne NGO</w:t>
    </w:r>
    <w:r w:rsidR="003A161A">
      <w:rPr>
        <w:bCs/>
      </w:rPr>
      <w:t xml:space="preserve"> – Dostępność PLUS</w:t>
    </w:r>
    <w:r w:rsidRPr="003A161A">
      <w:rPr>
        <w:bCs/>
      </w:rPr>
      <w:t>”</w:t>
    </w:r>
    <w:r w:rsidRPr="00184327">
      <w:rPr>
        <w:bCs/>
      </w:rPr>
      <w:t xml:space="preserve"> - umowa</w:t>
    </w:r>
    <w:r w:rsidR="003A161A">
      <w:rPr>
        <w:bCs/>
      </w:rPr>
      <w:t xml:space="preserve"> nr CDO-ROP.526.</w:t>
    </w:r>
    <w:r w:rsidR="00956D91">
      <w:rPr>
        <w:bCs/>
      </w:rPr>
      <w:t>18.01.2024</w:t>
    </w:r>
    <w:r w:rsidR="003A161A">
      <w:rPr>
        <w:bCs/>
      </w:rPr>
      <w:t xml:space="preserve"> z dnia </w:t>
    </w:r>
    <w:r w:rsidR="0080120D">
      <w:rPr>
        <w:bCs/>
      </w:rPr>
      <w:t>18</w:t>
    </w:r>
    <w:r w:rsidR="00681FDA">
      <w:rPr>
        <w:bCs/>
      </w:rPr>
      <w:t>.0</w:t>
    </w:r>
    <w:r w:rsidR="0080120D">
      <w:rPr>
        <w:bCs/>
      </w:rPr>
      <w:t>6</w:t>
    </w:r>
    <w:r w:rsidR="00681FDA">
      <w:rPr>
        <w:bCs/>
      </w:rPr>
      <w:t>.202</w:t>
    </w:r>
    <w:r w:rsidR="0080120D">
      <w:rPr>
        <w:bCs/>
      </w:rPr>
      <w:t>4</w:t>
    </w:r>
  </w:p>
  <w:p w14:paraId="503EEE2C" w14:textId="77777777" w:rsidR="00707F2B" w:rsidRDefault="00707F2B" w:rsidP="00707F2B">
    <w:pPr>
      <w:pStyle w:val="Stopka"/>
      <w:tabs>
        <w:tab w:val="left" w:pos="7655"/>
      </w:tabs>
    </w:pPr>
  </w:p>
  <w:p w14:paraId="1943FD2E" w14:textId="77777777" w:rsidR="00694C6D" w:rsidRPr="00707F2B" w:rsidRDefault="00694C6D" w:rsidP="00707F2B">
    <w:pPr>
      <w:spacing w:after="0" w:line="276" w:lineRule="auto"/>
      <w:jc w:val="center"/>
      <w:rPr>
        <w:rFonts w:eastAsia="Times New Roman" w:cs="Calibri"/>
        <w:b/>
        <w:color w:val="365F91"/>
        <w:sz w:val="18"/>
        <w:szCs w:val="20"/>
        <w:lang w:val="fr-FR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EA8F6" w14:textId="77777777" w:rsidR="00996C0B" w:rsidRDefault="00996C0B" w:rsidP="00707F2B">
      <w:pPr>
        <w:spacing w:after="0" w:line="240" w:lineRule="auto"/>
      </w:pPr>
      <w:r>
        <w:separator/>
      </w:r>
    </w:p>
  </w:footnote>
  <w:footnote w:type="continuationSeparator" w:id="0">
    <w:p w14:paraId="0D2BE39A" w14:textId="77777777" w:rsidR="00996C0B" w:rsidRDefault="00996C0B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08939" w14:textId="36CF9C74" w:rsidR="00707F2B" w:rsidRDefault="0080120D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47BE483" wp14:editId="70092883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989826501" name="Obraz 1" descr="Logotyp Opolskiego Centrum Wspierania Inicjatyw Pozarzą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46535" name="Obraz 1" descr="Logotyp Opolskiego Centrum Wspierania Inicjatyw Pozarzą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1FFA3B20" wp14:editId="1004DB95">
          <wp:extent cx="692150" cy="787400"/>
          <wp:effectExtent l="0" t="0" r="0" b="0"/>
          <wp:docPr id="1526075067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C5FE8"/>
    <w:multiLevelType w:val="hybridMultilevel"/>
    <w:tmpl w:val="FAC8973E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73FF1"/>
    <w:multiLevelType w:val="hybridMultilevel"/>
    <w:tmpl w:val="B1D000A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99168694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618D0"/>
    <w:multiLevelType w:val="hybridMultilevel"/>
    <w:tmpl w:val="ED62462A"/>
    <w:lvl w:ilvl="0" w:tplc="3D266220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D25943"/>
    <w:multiLevelType w:val="hybridMultilevel"/>
    <w:tmpl w:val="94AE3B10"/>
    <w:lvl w:ilvl="0" w:tplc="14A2EC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CF64577"/>
    <w:multiLevelType w:val="hybridMultilevel"/>
    <w:tmpl w:val="557258F8"/>
    <w:lvl w:ilvl="0" w:tplc="B0EE23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1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9096638">
    <w:abstractNumId w:val="34"/>
  </w:num>
  <w:num w:numId="2" w16cid:durableId="1522426706">
    <w:abstractNumId w:val="25"/>
  </w:num>
  <w:num w:numId="3" w16cid:durableId="408306754">
    <w:abstractNumId w:val="30"/>
  </w:num>
  <w:num w:numId="4" w16cid:durableId="1576891440">
    <w:abstractNumId w:val="21"/>
  </w:num>
  <w:num w:numId="5" w16cid:durableId="879778200">
    <w:abstractNumId w:val="28"/>
  </w:num>
  <w:num w:numId="6" w16cid:durableId="1729449887">
    <w:abstractNumId w:val="4"/>
  </w:num>
  <w:num w:numId="7" w16cid:durableId="1492715980">
    <w:abstractNumId w:val="38"/>
  </w:num>
  <w:num w:numId="8" w16cid:durableId="80176126">
    <w:abstractNumId w:val="19"/>
  </w:num>
  <w:num w:numId="9" w16cid:durableId="1557233555">
    <w:abstractNumId w:val="40"/>
  </w:num>
  <w:num w:numId="10" w16cid:durableId="110125596">
    <w:abstractNumId w:val="2"/>
  </w:num>
  <w:num w:numId="11" w16cid:durableId="314653236">
    <w:abstractNumId w:val="33"/>
  </w:num>
  <w:num w:numId="12" w16cid:durableId="765467118">
    <w:abstractNumId w:val="29"/>
  </w:num>
  <w:num w:numId="13" w16cid:durableId="121195691">
    <w:abstractNumId w:val="42"/>
  </w:num>
  <w:num w:numId="14" w16cid:durableId="112797725">
    <w:abstractNumId w:val="36"/>
  </w:num>
  <w:num w:numId="15" w16cid:durableId="404566936">
    <w:abstractNumId w:val="14"/>
  </w:num>
  <w:num w:numId="16" w16cid:durableId="2045211631">
    <w:abstractNumId w:val="18"/>
  </w:num>
  <w:num w:numId="17" w16cid:durableId="1530490400">
    <w:abstractNumId w:val="7"/>
  </w:num>
  <w:num w:numId="18" w16cid:durableId="518394409">
    <w:abstractNumId w:val="22"/>
  </w:num>
  <w:num w:numId="19" w16cid:durableId="1427266236">
    <w:abstractNumId w:val="32"/>
  </w:num>
  <w:num w:numId="20" w16cid:durableId="607272687">
    <w:abstractNumId w:val="41"/>
  </w:num>
  <w:num w:numId="21" w16cid:durableId="566183077">
    <w:abstractNumId w:val="24"/>
  </w:num>
  <w:num w:numId="22" w16cid:durableId="518353008">
    <w:abstractNumId w:val="31"/>
  </w:num>
  <w:num w:numId="23" w16cid:durableId="957679727">
    <w:abstractNumId w:val="8"/>
  </w:num>
  <w:num w:numId="24" w16cid:durableId="871259633">
    <w:abstractNumId w:val="9"/>
  </w:num>
  <w:num w:numId="25" w16cid:durableId="924648506">
    <w:abstractNumId w:val="23"/>
  </w:num>
  <w:num w:numId="26" w16cid:durableId="1464690822">
    <w:abstractNumId w:val="1"/>
  </w:num>
  <w:num w:numId="27" w16cid:durableId="414396430">
    <w:abstractNumId w:val="26"/>
  </w:num>
  <w:num w:numId="28" w16cid:durableId="1017123781">
    <w:abstractNumId w:val="15"/>
  </w:num>
  <w:num w:numId="29" w16cid:durableId="576287841">
    <w:abstractNumId w:val="20"/>
  </w:num>
  <w:num w:numId="30" w16cid:durableId="1957566235">
    <w:abstractNumId w:val="3"/>
  </w:num>
  <w:num w:numId="31" w16cid:durableId="308099193">
    <w:abstractNumId w:val="5"/>
  </w:num>
  <w:num w:numId="32" w16cid:durableId="1111322812">
    <w:abstractNumId w:val="17"/>
  </w:num>
  <w:num w:numId="33" w16cid:durableId="540241176">
    <w:abstractNumId w:val="12"/>
  </w:num>
  <w:num w:numId="34" w16cid:durableId="135416014">
    <w:abstractNumId w:val="10"/>
  </w:num>
  <w:num w:numId="35" w16cid:durableId="1558928529">
    <w:abstractNumId w:val="0"/>
  </w:num>
  <w:num w:numId="36" w16cid:durableId="10910810">
    <w:abstractNumId w:val="27"/>
  </w:num>
  <w:num w:numId="37" w16cid:durableId="1636060728">
    <w:abstractNumId w:val="6"/>
  </w:num>
  <w:num w:numId="38" w16cid:durableId="276064316">
    <w:abstractNumId w:val="13"/>
  </w:num>
  <w:num w:numId="39" w16cid:durableId="570039539">
    <w:abstractNumId w:val="11"/>
  </w:num>
  <w:num w:numId="40" w16cid:durableId="1364596933">
    <w:abstractNumId w:val="16"/>
  </w:num>
  <w:num w:numId="41" w16cid:durableId="2057001235">
    <w:abstractNumId w:val="37"/>
  </w:num>
  <w:num w:numId="42" w16cid:durableId="2102871992">
    <w:abstractNumId w:val="35"/>
  </w:num>
  <w:num w:numId="43" w16cid:durableId="63845728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645E4"/>
    <w:rsid w:val="000A5FAA"/>
    <w:rsid w:val="000B3B41"/>
    <w:rsid w:val="000B74ED"/>
    <w:rsid w:val="000C72FC"/>
    <w:rsid w:val="000E465F"/>
    <w:rsid w:val="00106000"/>
    <w:rsid w:val="00160890"/>
    <w:rsid w:val="00163CEA"/>
    <w:rsid w:val="001927B3"/>
    <w:rsid w:val="001A798E"/>
    <w:rsid w:val="001C5066"/>
    <w:rsid w:val="001C5DB0"/>
    <w:rsid w:val="001D52AE"/>
    <w:rsid w:val="00225B76"/>
    <w:rsid w:val="002620F1"/>
    <w:rsid w:val="002830F6"/>
    <w:rsid w:val="0028521F"/>
    <w:rsid w:val="002E7222"/>
    <w:rsid w:val="003046C6"/>
    <w:rsid w:val="00373965"/>
    <w:rsid w:val="003A161A"/>
    <w:rsid w:val="003B4A25"/>
    <w:rsid w:val="003E7B3A"/>
    <w:rsid w:val="00446F58"/>
    <w:rsid w:val="00472A23"/>
    <w:rsid w:val="00482063"/>
    <w:rsid w:val="004C118A"/>
    <w:rsid w:val="004C7A6D"/>
    <w:rsid w:val="004E27E0"/>
    <w:rsid w:val="004E5B40"/>
    <w:rsid w:val="00500364"/>
    <w:rsid w:val="005042AD"/>
    <w:rsid w:val="005968CC"/>
    <w:rsid w:val="005A0521"/>
    <w:rsid w:val="005F603B"/>
    <w:rsid w:val="005F7E95"/>
    <w:rsid w:val="00611185"/>
    <w:rsid w:val="00626E42"/>
    <w:rsid w:val="006334A0"/>
    <w:rsid w:val="006764F7"/>
    <w:rsid w:val="00681FDA"/>
    <w:rsid w:val="00684BB6"/>
    <w:rsid w:val="00694C6D"/>
    <w:rsid w:val="006C1FDD"/>
    <w:rsid w:val="006D0AB9"/>
    <w:rsid w:val="00707F2B"/>
    <w:rsid w:val="00730C2C"/>
    <w:rsid w:val="00734198"/>
    <w:rsid w:val="00746F91"/>
    <w:rsid w:val="007547E3"/>
    <w:rsid w:val="007B11E3"/>
    <w:rsid w:val="007B3729"/>
    <w:rsid w:val="007B6AA6"/>
    <w:rsid w:val="007F2B87"/>
    <w:rsid w:val="0080120D"/>
    <w:rsid w:val="00814423"/>
    <w:rsid w:val="00826803"/>
    <w:rsid w:val="00843645"/>
    <w:rsid w:val="008837BD"/>
    <w:rsid w:val="008F3F27"/>
    <w:rsid w:val="008F6949"/>
    <w:rsid w:val="009238B0"/>
    <w:rsid w:val="00930020"/>
    <w:rsid w:val="009358B0"/>
    <w:rsid w:val="00956D91"/>
    <w:rsid w:val="00996C0B"/>
    <w:rsid w:val="009A1C1E"/>
    <w:rsid w:val="009F5750"/>
    <w:rsid w:val="00A3002F"/>
    <w:rsid w:val="00A40A52"/>
    <w:rsid w:val="00A7353F"/>
    <w:rsid w:val="00A735AC"/>
    <w:rsid w:val="00A90338"/>
    <w:rsid w:val="00AA7E65"/>
    <w:rsid w:val="00AB69EF"/>
    <w:rsid w:val="00AC3692"/>
    <w:rsid w:val="00B11C37"/>
    <w:rsid w:val="00BA5401"/>
    <w:rsid w:val="00BB168B"/>
    <w:rsid w:val="00BB284A"/>
    <w:rsid w:val="00BB5C53"/>
    <w:rsid w:val="00BF3595"/>
    <w:rsid w:val="00CD3B9B"/>
    <w:rsid w:val="00CE6CAF"/>
    <w:rsid w:val="00CF2D0D"/>
    <w:rsid w:val="00CF4478"/>
    <w:rsid w:val="00D001EF"/>
    <w:rsid w:val="00D51E23"/>
    <w:rsid w:val="00D6589C"/>
    <w:rsid w:val="00D66C7E"/>
    <w:rsid w:val="00D85330"/>
    <w:rsid w:val="00D93CC7"/>
    <w:rsid w:val="00DF0379"/>
    <w:rsid w:val="00E86D66"/>
    <w:rsid w:val="00E90D31"/>
    <w:rsid w:val="00E93576"/>
    <w:rsid w:val="00EA6CDB"/>
    <w:rsid w:val="00ED506C"/>
    <w:rsid w:val="00ED7514"/>
    <w:rsid w:val="00F00F3E"/>
    <w:rsid w:val="00F12C02"/>
    <w:rsid w:val="00F12F91"/>
    <w:rsid w:val="00F13B8F"/>
    <w:rsid w:val="00F56053"/>
    <w:rsid w:val="00F85A6F"/>
    <w:rsid w:val="00F877C7"/>
    <w:rsid w:val="00FC7A7E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7233"/>
  <w15:chartTrackingRefBased/>
  <w15:docId w15:val="{4AAF988C-D185-4FF9-B556-723E6FE2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E46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0E465F"/>
    <w:rPr>
      <w:rFonts w:eastAsia="Calibri"/>
      <w:b/>
      <w:sz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0E465F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  <w:textAlignment w:val="baseline"/>
    </w:pPr>
    <w:rPr>
      <w:rFonts w:ascii="Century Gothic" w:hAnsi="Century Gothic"/>
      <w:szCs w:val="20"/>
      <w:lang w:eastAsia="pl-PL"/>
    </w:rPr>
  </w:style>
  <w:style w:type="character" w:styleId="Hipercze">
    <w:name w:val="Hyperlink"/>
    <w:rsid w:val="000E465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E465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paragraph" w:customStyle="1" w:styleId="Bezodstpw1">
    <w:name w:val="Bez odstępów1"/>
    <w:rsid w:val="000E465F"/>
    <w:pPr>
      <w:overflowPunct w:val="0"/>
      <w:autoSpaceDE w:val="0"/>
      <w:autoSpaceDN w:val="0"/>
      <w:adjustRightInd w:val="0"/>
      <w:jc w:val="both"/>
    </w:pPr>
    <w:rPr>
      <w:rFonts w:ascii="Tahoma" w:hAnsi="Tahoma"/>
      <w:sz w:val="24"/>
    </w:rPr>
  </w:style>
  <w:style w:type="paragraph" w:styleId="Tekstpodstawowy2">
    <w:name w:val="Body Text 2"/>
    <w:basedOn w:val="Normalny"/>
    <w:link w:val="Tekstpodstawowy2Znak"/>
    <w:semiHidden/>
    <w:rsid w:val="000E465F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0E465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customStyle="1" w:styleId="Default">
    <w:name w:val="Default"/>
    <w:rsid w:val="000E46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semiHidden/>
    <w:rsid w:val="00A735A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markedcontent">
    <w:name w:val="markedcontent"/>
    <w:rsid w:val="00CF2D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6C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04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2181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15242</CharactersWithSpaces>
  <SharedDoc>false</SharedDoc>
  <HLinks>
    <vt:vector size="12" baseType="variant">
      <vt:variant>
        <vt:i4>1835032</vt:i4>
      </vt:variant>
      <vt:variant>
        <vt:i4>3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  <vt:variant>
        <vt:i4>1835032</vt:i4>
      </vt:variant>
      <vt:variant>
        <vt:i4>0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5</cp:revision>
  <cp:lastPrinted>2024-07-04T08:40:00Z</cp:lastPrinted>
  <dcterms:created xsi:type="dcterms:W3CDTF">2024-07-04T09:34:00Z</dcterms:created>
  <dcterms:modified xsi:type="dcterms:W3CDTF">2024-07-05T07:49:00Z</dcterms:modified>
</cp:coreProperties>
</file>